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F67" w:rsidRPr="00D57B72" w:rsidRDefault="008E6BEF" w:rsidP="00803F67">
      <w:pPr>
        <w:tabs>
          <w:tab w:val="left" w:pos="960"/>
          <w:tab w:val="left" w:pos="990"/>
          <w:tab w:val="left" w:pos="4111"/>
        </w:tabs>
        <w:ind w:right="-283"/>
        <w:rPr>
          <w:b/>
          <w:sz w:val="28"/>
          <w:szCs w:val="28"/>
        </w:rPr>
      </w:pPr>
      <w:r w:rsidRPr="00D57B72">
        <w:br/>
      </w:r>
      <w:r w:rsidR="00803F67" w:rsidRPr="00D57B72">
        <w:rPr>
          <w:b/>
          <w:sz w:val="32"/>
          <w:szCs w:val="32"/>
        </w:rPr>
        <w:t xml:space="preserve">            </w:t>
      </w:r>
      <w:r w:rsidR="00803F67" w:rsidRPr="00D57B72">
        <w:rPr>
          <w:b/>
          <w:sz w:val="28"/>
          <w:szCs w:val="28"/>
        </w:rPr>
        <w:t>АДМИНИСТРАЦИЯ МУНИЦИПАЛЬНОГО ОБРАЗОВАНИЯ</w:t>
      </w: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  <w:r w:rsidRPr="00D57B72">
        <w:rPr>
          <w:b/>
          <w:sz w:val="28"/>
          <w:szCs w:val="28"/>
        </w:rPr>
        <w:t xml:space="preserve">«МЕЛЕКЕССКИЙ РАЙОН» УЛЬЯНОВСКОЙ ОБЛАСТИ </w:t>
      </w: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</w:p>
    <w:p w:rsidR="00803F67" w:rsidRPr="00D57B72" w:rsidRDefault="00803F67" w:rsidP="00803F67">
      <w:pPr>
        <w:ind w:right="-283"/>
        <w:jc w:val="center"/>
        <w:rPr>
          <w:b/>
          <w:sz w:val="32"/>
          <w:szCs w:val="32"/>
        </w:rPr>
      </w:pPr>
      <w:proofErr w:type="gramStart"/>
      <w:r w:rsidRPr="00D57B72">
        <w:rPr>
          <w:b/>
          <w:sz w:val="32"/>
          <w:szCs w:val="32"/>
        </w:rPr>
        <w:t>П</w:t>
      </w:r>
      <w:proofErr w:type="gramEnd"/>
      <w:r w:rsidRPr="00D57B72">
        <w:rPr>
          <w:b/>
          <w:sz w:val="32"/>
          <w:szCs w:val="32"/>
        </w:rPr>
        <w:t xml:space="preserve"> О С Т А Н О В Л Е Н И Е</w:t>
      </w: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803F67" w:rsidP="00803F67">
      <w:pPr>
        <w:ind w:right="-283"/>
        <w:jc w:val="center"/>
        <w:rPr>
          <w:rFonts w:ascii="PT Astra Serif" w:hAnsi="PT Astra Serif"/>
          <w:b/>
          <w:sz w:val="28"/>
          <w:szCs w:val="28"/>
        </w:rPr>
      </w:pPr>
    </w:p>
    <w:p w:rsidR="00803F67" w:rsidRDefault="00364CAA" w:rsidP="0057566F">
      <w:pPr>
        <w:ind w:right="-57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 xml:space="preserve">09.07.2025                   </w:t>
      </w:r>
      <w:bookmarkStart w:id="0" w:name="_GoBack"/>
      <w:bookmarkEnd w:id="0"/>
      <w:r w:rsidR="00803F67">
        <w:rPr>
          <w:rFonts w:ascii="PT Astra Serif" w:hAnsi="PT Astra Serif"/>
          <w:sz w:val="28"/>
          <w:szCs w:val="28"/>
        </w:rPr>
        <w:t xml:space="preserve">                                                       </w:t>
      </w:r>
      <w:r w:rsidR="001A0F61">
        <w:rPr>
          <w:rFonts w:ascii="PT Astra Serif" w:hAnsi="PT Astra Serif"/>
          <w:sz w:val="28"/>
          <w:szCs w:val="28"/>
        </w:rPr>
        <w:t xml:space="preserve">                           </w:t>
      </w:r>
      <w:r w:rsidR="00803F67">
        <w:rPr>
          <w:rFonts w:ascii="PT Astra Serif" w:hAnsi="PT Astra Serif"/>
          <w:sz w:val="28"/>
          <w:szCs w:val="28"/>
        </w:rPr>
        <w:t xml:space="preserve">  </w:t>
      </w:r>
      <w:r w:rsidR="00803F67">
        <w:rPr>
          <w:rFonts w:ascii="PT Astra Serif" w:hAnsi="PT Astra Serif"/>
          <w:sz w:val="26"/>
          <w:szCs w:val="26"/>
        </w:rPr>
        <w:t>№</w:t>
      </w:r>
      <w:r>
        <w:rPr>
          <w:rFonts w:ascii="PT Astra Serif" w:hAnsi="PT Astra Serif"/>
          <w:sz w:val="26"/>
          <w:szCs w:val="26"/>
        </w:rPr>
        <w:t>1150</w:t>
      </w:r>
      <w:r w:rsidR="00803F67">
        <w:rPr>
          <w:rFonts w:ascii="PT Astra Serif" w:hAnsi="PT Astra Serif"/>
          <w:sz w:val="26"/>
          <w:szCs w:val="26"/>
        </w:rPr>
        <w:t xml:space="preserve"> </w:t>
      </w:r>
    </w:p>
    <w:p w:rsidR="00803F67" w:rsidRDefault="00803F67" w:rsidP="00803F67">
      <w:pPr>
        <w:ind w:right="-57"/>
        <w:jc w:val="right"/>
        <w:rPr>
          <w:rFonts w:ascii="PT Astra Serif" w:hAnsi="PT Astra Serif"/>
          <w:sz w:val="26"/>
          <w:szCs w:val="26"/>
        </w:rPr>
      </w:pPr>
      <w:r w:rsidRPr="00803F67">
        <w:rPr>
          <w:rFonts w:ascii="PT Astra Serif" w:hAnsi="PT Astra Serif"/>
          <w:sz w:val="18"/>
          <w:szCs w:val="18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Экз. №_____</w:t>
      </w:r>
    </w:p>
    <w:p w:rsidR="00803F67" w:rsidRDefault="00803F67" w:rsidP="00803F67">
      <w:pPr>
        <w:tabs>
          <w:tab w:val="left" w:pos="0"/>
          <w:tab w:val="left" w:pos="567"/>
        </w:tabs>
        <w:rPr>
          <w:rFonts w:ascii="PT Astra Serif" w:hAnsi="PT Astra Serif"/>
          <w:sz w:val="20"/>
          <w:szCs w:val="20"/>
        </w:rPr>
      </w:pPr>
    </w:p>
    <w:p w:rsidR="00803F67" w:rsidRDefault="00803F67" w:rsidP="00803F67">
      <w:pPr>
        <w:tabs>
          <w:tab w:val="left" w:pos="0"/>
          <w:tab w:val="left" w:pos="567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г. Димитровград</w:t>
      </w:r>
    </w:p>
    <w:p w:rsidR="008E6BEF" w:rsidRPr="008E6BEF" w:rsidRDefault="008E6BEF" w:rsidP="00BE3BDA">
      <w:pPr>
        <w:jc w:val="both"/>
        <w:rPr>
          <w:sz w:val="28"/>
          <w:szCs w:val="28"/>
        </w:rPr>
      </w:pP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образования «Мелекесский район» Ульяновской области от </w:t>
      </w:r>
      <w:r w:rsidR="00921AB9" w:rsidRPr="004B1440">
        <w:rPr>
          <w:rFonts w:ascii="Times New Roman" w:hAnsi="Times New Roman" w:cs="Times New Roman"/>
          <w:sz w:val="28"/>
          <w:szCs w:val="28"/>
        </w:rPr>
        <w:t>17</w:t>
      </w:r>
      <w:r w:rsidRPr="004B1440">
        <w:rPr>
          <w:rFonts w:ascii="Times New Roman" w:hAnsi="Times New Roman" w:cs="Times New Roman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sz w:val="28"/>
          <w:szCs w:val="28"/>
        </w:rPr>
        <w:t>12</w:t>
      </w:r>
      <w:r w:rsidRPr="004B1440">
        <w:rPr>
          <w:rFonts w:ascii="Times New Roman" w:hAnsi="Times New Roman" w:cs="Times New Roman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sz w:val="28"/>
          <w:szCs w:val="28"/>
        </w:rPr>
        <w:t>4</w:t>
      </w:r>
      <w:r w:rsidRPr="004B1440">
        <w:rPr>
          <w:rFonts w:ascii="Times New Roman" w:hAnsi="Times New Roman" w:cs="Times New Roman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sz w:val="28"/>
          <w:szCs w:val="28"/>
        </w:rPr>
        <w:t>2364</w:t>
      </w:r>
      <w:r w:rsidRPr="004B1440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</w:t>
      </w:r>
    </w:p>
    <w:p w:rsidR="007F5DFD" w:rsidRPr="004B1440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«Улучшение жилищных условий граждан, проживающих  </w:t>
      </w:r>
    </w:p>
    <w:p w:rsidR="00E47AFC" w:rsidRDefault="007F5DF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«Мелекесский район» Ульяновской области»</w:t>
      </w:r>
    </w:p>
    <w:p w:rsidR="00817B1D" w:rsidRPr="004B1440" w:rsidRDefault="00817B1D" w:rsidP="007F5DF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47AFC" w:rsidRPr="004B1440" w:rsidRDefault="00E47AFC" w:rsidP="00E47A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В соответствии со статьей 179 Бюджетного кодекса Российской Федерации, с пунктом 6 части 1 статьи 14, частью 4 статьи 14 Федерального закона от 06.10.2003 N 131-ФЗ «Об общих принципах организации местного самоуправления в Российской Федерации», руководствуясь постановлением администрации муниципального образования «Мелекесский </w:t>
      </w:r>
      <w:r w:rsidR="00C91E53"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>район» Ульяновской области от 20.09.2024 N 1746</w:t>
      </w:r>
      <w:r w:rsidRPr="004B144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области, а также осуществления контроля за ходом их реализации»</w:t>
      </w:r>
      <w:r w:rsidRPr="004B1440">
        <w:rPr>
          <w:rFonts w:ascii="Times New Roman" w:hAnsi="Times New Roman" w:cs="Times New Roman"/>
          <w:color w:val="000000"/>
          <w:sz w:val="28"/>
          <w:szCs w:val="28"/>
        </w:rPr>
        <w:t>, и  в целях  решения жилищной проблемы граждан, проживающих на территории муниципального образования «Мелекесский район»,</w:t>
      </w:r>
      <w:r w:rsidRPr="004B14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B144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B1440">
        <w:rPr>
          <w:rFonts w:ascii="Times New Roman" w:hAnsi="Times New Roman" w:cs="Times New Roman"/>
          <w:sz w:val="28"/>
          <w:szCs w:val="28"/>
        </w:rPr>
        <w:t xml:space="preserve"> о с т а н </w:t>
      </w:r>
      <w:proofErr w:type="gramStart"/>
      <w:r w:rsidRPr="004B144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B1440">
        <w:rPr>
          <w:rFonts w:ascii="Times New Roman" w:hAnsi="Times New Roman" w:cs="Times New Roman"/>
          <w:sz w:val="28"/>
          <w:szCs w:val="28"/>
        </w:rPr>
        <w:t xml:space="preserve"> в л я е т:</w:t>
      </w:r>
    </w:p>
    <w:p w:rsidR="007F5DFD" w:rsidRPr="004B1440" w:rsidRDefault="00E47AFC" w:rsidP="007F5DFD">
      <w:pPr>
        <w:pStyle w:val="ConsPlusTitle"/>
        <w:jc w:val="both"/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</w:pPr>
      <w:r w:rsidRPr="004B144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735C2" w:rsidRPr="004B1440">
        <w:rPr>
          <w:rFonts w:ascii="Times New Roman" w:hAnsi="Times New Roman" w:cs="Times New Roman"/>
          <w:sz w:val="28"/>
          <w:szCs w:val="28"/>
        </w:rPr>
        <w:t xml:space="preserve">  </w:t>
      </w:r>
      <w:r w:rsidRPr="004B1440">
        <w:rPr>
          <w:rFonts w:ascii="Times New Roman" w:hAnsi="Times New Roman" w:cs="Times New Roman"/>
          <w:b w:val="0"/>
          <w:sz w:val="28"/>
          <w:szCs w:val="28"/>
        </w:rPr>
        <w:t>1.</w:t>
      </w:r>
      <w:r w:rsidRPr="004B1440">
        <w:rPr>
          <w:rFonts w:ascii="Times New Roman" w:hAnsi="Times New Roman" w:cs="Times New Roman"/>
          <w:sz w:val="28"/>
          <w:szCs w:val="28"/>
        </w:rPr>
        <w:t xml:space="preserve">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 xml:space="preserve">Внести в постановление администрации муниципального образования «Мелекесский район»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17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12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>.202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21AB9" w:rsidRPr="004B1440">
        <w:rPr>
          <w:rFonts w:ascii="Times New Roman" w:hAnsi="Times New Roman" w:cs="Times New Roman"/>
          <w:b w:val="0"/>
          <w:sz w:val="28"/>
          <w:szCs w:val="28"/>
        </w:rPr>
        <w:t>2364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муниципальной программы «Улучшение жилищн</w:t>
      </w:r>
      <w:r w:rsidR="00AC6613">
        <w:rPr>
          <w:rFonts w:ascii="Times New Roman" w:hAnsi="Times New Roman" w:cs="Times New Roman"/>
          <w:b w:val="0"/>
          <w:sz w:val="28"/>
          <w:szCs w:val="28"/>
        </w:rPr>
        <w:t>ых условий граждан, проживающих</w:t>
      </w:r>
      <w:r w:rsidR="007F5DFD" w:rsidRPr="004B1440">
        <w:rPr>
          <w:rFonts w:ascii="Times New Roman" w:hAnsi="Times New Roman" w:cs="Times New Roman"/>
          <w:b w:val="0"/>
          <w:sz w:val="28"/>
          <w:szCs w:val="28"/>
        </w:rPr>
        <w:t xml:space="preserve"> на территории муниципального образования «Мелекесский район» Ульяновской области» </w:t>
      </w:r>
      <w:r w:rsidR="007F5DFD" w:rsidRPr="004B1440">
        <w:rPr>
          <w:rFonts w:ascii="Times New Roman" w:eastAsia="Arial Unicode MS" w:hAnsi="Times New Roman" w:cs="Times New Roman"/>
          <w:b w:val="0"/>
          <w:sz w:val="28"/>
          <w:szCs w:val="28"/>
          <w:lang w:bidi="ru-RU"/>
        </w:rPr>
        <w:t>следующие изменения:</w:t>
      </w:r>
    </w:p>
    <w:p w:rsidR="007F5DFD" w:rsidRDefault="007F5DFD" w:rsidP="007F5DFD">
      <w:pPr>
        <w:ind w:firstLine="426"/>
        <w:jc w:val="both"/>
        <w:rPr>
          <w:rFonts w:eastAsia="Arial Unicode MS"/>
          <w:sz w:val="28"/>
          <w:szCs w:val="28"/>
          <w:lang w:bidi="ru-RU"/>
        </w:rPr>
      </w:pPr>
      <w:r w:rsidRPr="004B1440">
        <w:rPr>
          <w:rFonts w:eastAsia="Arial Unicode MS"/>
          <w:sz w:val="28"/>
          <w:szCs w:val="28"/>
          <w:lang w:bidi="ru-RU"/>
        </w:rPr>
        <w:t>1.</w:t>
      </w:r>
      <w:r w:rsidR="000A5FBD" w:rsidRPr="004B1440">
        <w:rPr>
          <w:rFonts w:eastAsia="Arial Unicode MS"/>
          <w:sz w:val="28"/>
          <w:szCs w:val="28"/>
          <w:lang w:bidi="ru-RU"/>
        </w:rPr>
        <w:t>1</w:t>
      </w:r>
      <w:r w:rsidRPr="004B1440">
        <w:rPr>
          <w:rFonts w:eastAsia="Arial Unicode MS"/>
          <w:sz w:val="28"/>
          <w:szCs w:val="28"/>
          <w:lang w:bidi="ru-RU"/>
        </w:rPr>
        <w:t xml:space="preserve">. </w:t>
      </w:r>
      <w:r w:rsidR="00E17785">
        <w:rPr>
          <w:rFonts w:eastAsia="Arial Unicode MS"/>
          <w:sz w:val="28"/>
          <w:szCs w:val="28"/>
          <w:lang w:bidi="ru-RU"/>
        </w:rPr>
        <w:t>В паспорте Программы строку Ресурсное обеспечение муниципальной программы с разбивкой по источникам финансового обеспечения и годам реализации</w:t>
      </w:r>
      <w:proofErr w:type="gramStart"/>
      <w:r w:rsidR="00675EE5" w:rsidRPr="00675EE5">
        <w:rPr>
          <w:rFonts w:eastAsia="Arial Unicode MS"/>
          <w:sz w:val="28"/>
          <w:szCs w:val="28"/>
          <w:lang w:bidi="ru-RU"/>
        </w:rPr>
        <w:t>:</w:t>
      </w:r>
      <w:r w:rsidRPr="004B1440">
        <w:rPr>
          <w:rFonts w:eastAsia="Arial Unicode MS"/>
          <w:sz w:val="28"/>
          <w:szCs w:val="28"/>
          <w:lang w:bidi="ru-RU"/>
        </w:rPr>
        <w:t>«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8"/>
        <w:gridCol w:w="5364"/>
      </w:tblGrid>
      <w:tr w:rsidR="0057566F" w:rsidRPr="0057566F" w:rsidTr="007C28C2">
        <w:tc>
          <w:tcPr>
            <w:tcW w:w="0" w:type="auto"/>
          </w:tcPr>
          <w:p w:rsidR="0057566F" w:rsidRPr="00A95BBF" w:rsidRDefault="0057566F" w:rsidP="007C28C2">
            <w:pPr>
              <w:jc w:val="both"/>
            </w:pPr>
            <w:r w:rsidRPr="00A95BBF"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0" w:type="auto"/>
          </w:tcPr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Общий объем финансового обеспечения муниципальной программы составляет </w:t>
            </w:r>
            <w:r w:rsidR="00A95BBF" w:rsidRPr="00A95BBF">
              <w:rPr>
                <w:iCs/>
                <w:shd w:val="clear" w:color="auto" w:fill="FFFFFF"/>
              </w:rPr>
              <w:t>10439,4745</w:t>
            </w:r>
            <w:r w:rsidR="007C28C2">
              <w:rPr>
                <w:iCs/>
                <w:shd w:val="clear" w:color="auto" w:fill="FFFFFF"/>
              </w:rPr>
              <w:t>8</w:t>
            </w:r>
            <w:r w:rsidRPr="00A95BBF">
              <w:rPr>
                <w:iCs/>
                <w:shd w:val="clear" w:color="auto" w:fill="FFFFFF"/>
              </w:rPr>
              <w:t xml:space="preserve"> тыс. руб. в том числе по годам: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</w:t>
            </w:r>
            <w:r w:rsidR="002C209D" w:rsidRPr="00A95BBF">
              <w:rPr>
                <w:iCs/>
                <w:shd w:val="clear" w:color="auto" w:fill="FFFFFF"/>
              </w:rPr>
              <w:t>7908,48018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 815,49720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 815,49720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lastRenderedPageBreak/>
              <w:t>2028 год- 300,00000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год- 300,00000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год- 300,00000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из них: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за счёт бюджетных ассигнований </w:t>
            </w:r>
            <w:proofErr w:type="gramStart"/>
            <w:r w:rsidRPr="00A95BBF">
              <w:rPr>
                <w:iCs/>
                <w:shd w:val="clear" w:color="auto" w:fill="FFFFFF"/>
              </w:rPr>
              <w:t>из</w:t>
            </w:r>
            <w:proofErr w:type="gramEnd"/>
            <w:r w:rsidRPr="00A95BBF">
              <w:rPr>
                <w:iCs/>
                <w:shd w:val="clear" w:color="auto" w:fill="FFFFFF"/>
              </w:rPr>
              <w:t xml:space="preserve">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бюджета муниципального образования «Мелекесский район» Ульяновской области </w:t>
            </w:r>
            <w:r w:rsidR="00A95BBF">
              <w:rPr>
                <w:iCs/>
                <w:shd w:val="clear" w:color="auto" w:fill="FFFFFF"/>
              </w:rPr>
              <w:t>–</w:t>
            </w:r>
            <w:r w:rsidRPr="00A95BBF">
              <w:rPr>
                <w:iCs/>
                <w:shd w:val="clear" w:color="auto" w:fill="FFFFFF"/>
              </w:rPr>
              <w:t xml:space="preserve"> </w:t>
            </w:r>
            <w:r w:rsidR="00A95BBF">
              <w:rPr>
                <w:iCs/>
                <w:shd w:val="clear" w:color="auto" w:fill="FFFFFF"/>
              </w:rPr>
              <w:t>3261,32574</w:t>
            </w:r>
            <w:r w:rsidRPr="00A95BBF">
              <w:rPr>
                <w:iCs/>
                <w:shd w:val="clear" w:color="auto" w:fill="FFFFFF"/>
              </w:rPr>
              <w:t xml:space="preserve"> тыс. руб., в том числе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</w:t>
            </w:r>
            <w:r w:rsidR="00A95BBF">
              <w:rPr>
                <w:iCs/>
                <w:shd w:val="clear" w:color="auto" w:fill="FFFFFF"/>
              </w:rPr>
              <w:t>1685,9773</w:t>
            </w:r>
            <w:r w:rsidRPr="00A95BBF">
              <w:rPr>
                <w:iCs/>
                <w:shd w:val="clear" w:color="auto" w:fill="FFFFFF"/>
              </w:rPr>
              <w:t xml:space="preserve">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–327,66063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–347,68781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2028 год- 300,00000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год- 300,00000 тыс. руб</w:t>
            </w:r>
            <w:r w:rsidR="00D57B72">
              <w:rPr>
                <w:iCs/>
                <w:shd w:val="clear" w:color="auto" w:fill="FFFFFF"/>
              </w:rPr>
              <w:t>.</w:t>
            </w:r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год- 300,00000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за счёт бюджетных ассигнований местного бюджета, источником которых являются межбюджетные трансферты из областного бюджета Ульяновской области –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6556,17322 тыс. руб., в том числе 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 6002,61042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–282,73759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–270,82521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2028 год - 0,0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2029 год - 0,0 тыс. </w:t>
            </w:r>
            <w:proofErr w:type="spellStart"/>
            <w:r w:rsidRPr="00A95BBF">
              <w:rPr>
                <w:iCs/>
                <w:shd w:val="clear" w:color="auto" w:fill="FFFFFF"/>
              </w:rPr>
              <w:t>руб</w:t>
            </w:r>
            <w:proofErr w:type="spellEnd"/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 - 0,0 тыс. руб.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 xml:space="preserve">- за счёт бюджетных ассигнований местного бюджета, источником которых являются межбюджетные трансферты из федерального бюджета – 621,97562 тыс. руб., 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в том числе по годам реализации: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2025 год – 219,89246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2026 год –205,09898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2027 год –196,98418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2028 год - 0,0 тыс. руб.;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2029 год - 0,0 тыс. руб</w:t>
            </w:r>
            <w:r w:rsidR="00D57B72">
              <w:rPr>
                <w:iCs/>
                <w:shd w:val="clear" w:color="auto" w:fill="FFFFFF"/>
              </w:rPr>
              <w:t>.</w:t>
            </w:r>
            <w:r w:rsidRPr="00A95BBF">
              <w:rPr>
                <w:iCs/>
                <w:shd w:val="clear" w:color="auto" w:fill="FFFFFF"/>
              </w:rPr>
              <w:t>;</w:t>
            </w:r>
          </w:p>
          <w:p w:rsidR="0057566F" w:rsidRPr="00A95BBF" w:rsidRDefault="0057566F" w:rsidP="007C28C2">
            <w:pPr>
              <w:snapToGrid w:val="0"/>
              <w:rPr>
                <w:iCs/>
                <w:shd w:val="clear" w:color="auto" w:fill="FFFFFF"/>
              </w:rPr>
            </w:pPr>
            <w:r w:rsidRPr="00A95BBF">
              <w:rPr>
                <w:iCs/>
                <w:shd w:val="clear" w:color="auto" w:fill="FFFFFF"/>
              </w:rPr>
              <w:t>2030 год - 0,0  тыс. руб.</w:t>
            </w:r>
          </w:p>
        </w:tc>
      </w:tr>
    </w:tbl>
    <w:p w:rsidR="00DB5D0F" w:rsidRPr="004B1440" w:rsidRDefault="008E6BEF" w:rsidP="004B1440">
      <w:pPr>
        <w:tabs>
          <w:tab w:val="left" w:pos="7560"/>
        </w:tabs>
        <w:jc w:val="both"/>
        <w:rPr>
          <w:bCs/>
          <w:spacing w:val="-3"/>
          <w:sz w:val="28"/>
          <w:szCs w:val="28"/>
        </w:rPr>
      </w:pPr>
      <w:r w:rsidRPr="004B1440">
        <w:rPr>
          <w:sz w:val="28"/>
          <w:szCs w:val="28"/>
        </w:rPr>
        <w:lastRenderedPageBreak/>
        <w:t xml:space="preserve">                                                                   </w:t>
      </w:r>
      <w:r w:rsidR="004B1440" w:rsidRPr="004B1440">
        <w:rPr>
          <w:sz w:val="28"/>
          <w:szCs w:val="28"/>
        </w:rPr>
        <w:tab/>
      </w:r>
    </w:p>
    <w:p w:rsidR="004B41B4" w:rsidRDefault="004B41B4" w:rsidP="004B41B4">
      <w:pPr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sz w:val="28"/>
          <w:szCs w:val="28"/>
        </w:rPr>
        <w:t>1.2.</w:t>
      </w:r>
      <w:r w:rsidRPr="004B41B4">
        <w:rPr>
          <w:bCs/>
          <w:sz w:val="28"/>
          <w:szCs w:val="28"/>
        </w:rPr>
        <w:t xml:space="preserve"> </w:t>
      </w:r>
      <w:r w:rsidRPr="004B144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  <w:r w:rsidRPr="004B1440">
        <w:rPr>
          <w:bCs/>
          <w:sz w:val="28"/>
          <w:szCs w:val="28"/>
        </w:rPr>
        <w:t xml:space="preserve"> к муниципальной программе изложить в следующей редакции:</w:t>
      </w:r>
      <w:r>
        <w:rPr>
          <w:rFonts w:ascii="PT Astra Serif" w:hAnsi="PT Astra Serif" w:cs="PT Astra Serif"/>
          <w:bCs/>
          <w:sz w:val="28"/>
          <w:szCs w:val="28"/>
        </w:rPr>
        <w:t xml:space="preserve"> </w:t>
      </w:r>
    </w:p>
    <w:p w:rsidR="004B41B4" w:rsidRDefault="004B41B4" w:rsidP="00BE3BDA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B41B4" w:rsidRDefault="004B41B4" w:rsidP="00BE3BDA">
      <w:pPr>
        <w:jc w:val="both"/>
        <w:rPr>
          <w:sz w:val="28"/>
          <w:szCs w:val="28"/>
        </w:rPr>
      </w:pPr>
    </w:p>
    <w:p w:rsidR="004B41B4" w:rsidRDefault="004B41B4" w:rsidP="00BE3BDA">
      <w:pPr>
        <w:jc w:val="both"/>
        <w:rPr>
          <w:sz w:val="28"/>
          <w:szCs w:val="28"/>
        </w:rPr>
      </w:pPr>
    </w:p>
    <w:p w:rsidR="004B41B4" w:rsidRDefault="004B41B4" w:rsidP="00BE3BDA">
      <w:pPr>
        <w:jc w:val="both"/>
        <w:rPr>
          <w:sz w:val="28"/>
          <w:szCs w:val="28"/>
        </w:rPr>
      </w:pPr>
    </w:p>
    <w:p w:rsidR="004B41B4" w:rsidRDefault="004B41B4" w:rsidP="00BE3BDA">
      <w:pPr>
        <w:jc w:val="both"/>
        <w:rPr>
          <w:sz w:val="28"/>
          <w:szCs w:val="28"/>
        </w:rPr>
      </w:pPr>
    </w:p>
    <w:p w:rsidR="004B41B4" w:rsidRDefault="004B41B4" w:rsidP="00BE3BDA">
      <w:pPr>
        <w:jc w:val="both"/>
        <w:rPr>
          <w:sz w:val="28"/>
          <w:szCs w:val="28"/>
        </w:rPr>
      </w:pPr>
    </w:p>
    <w:p w:rsidR="004B41B4" w:rsidRDefault="004B41B4" w:rsidP="00BE3BDA">
      <w:pPr>
        <w:jc w:val="both"/>
        <w:rPr>
          <w:sz w:val="28"/>
          <w:szCs w:val="28"/>
        </w:rPr>
        <w:sectPr w:rsidR="004B41B4" w:rsidSect="001A0F61">
          <w:footerReference w:type="default" r:id="rId9"/>
          <w:headerReference w:type="first" r:id="rId10"/>
          <w:pgSz w:w="11906" w:h="16838"/>
          <w:pgMar w:top="1021" w:right="567" w:bottom="1021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br w:type="page"/>
      </w:r>
    </w:p>
    <w:p w:rsidR="004B41B4" w:rsidRDefault="004B41B4" w:rsidP="004B41B4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4B41B4" w:rsidRDefault="004B41B4" w:rsidP="004B41B4">
      <w:pPr>
        <w:ind w:left="10620"/>
        <w:rPr>
          <w:sz w:val="28"/>
          <w:szCs w:val="28"/>
        </w:rPr>
      </w:pPr>
      <w:r>
        <w:rPr>
          <w:sz w:val="28"/>
          <w:szCs w:val="28"/>
        </w:rPr>
        <w:t>к муниципальной программе</w:t>
      </w:r>
    </w:p>
    <w:p w:rsidR="004B41B4" w:rsidRDefault="004B41B4" w:rsidP="004B41B4">
      <w:pPr>
        <w:ind w:left="10620"/>
        <w:rPr>
          <w:sz w:val="28"/>
          <w:szCs w:val="28"/>
        </w:rPr>
      </w:pPr>
      <w:r>
        <w:rPr>
          <w:sz w:val="28"/>
          <w:szCs w:val="28"/>
        </w:rPr>
        <w:t xml:space="preserve">«Улучшение жилищных условий </w:t>
      </w:r>
      <w:r w:rsidRPr="000E5AEA">
        <w:rPr>
          <w:sz w:val="28"/>
          <w:szCs w:val="28"/>
        </w:rPr>
        <w:t xml:space="preserve"> граждан, проживающих на территории </w:t>
      </w:r>
      <w:r>
        <w:rPr>
          <w:sz w:val="28"/>
          <w:szCs w:val="28"/>
        </w:rPr>
        <w:t>муниципального образования «Мелекесский район» Ульяновской области»</w:t>
      </w:r>
    </w:p>
    <w:p w:rsidR="004B41B4" w:rsidRDefault="004B41B4" w:rsidP="004B41B4">
      <w:pPr>
        <w:jc w:val="right"/>
        <w:rPr>
          <w:sz w:val="28"/>
          <w:szCs w:val="28"/>
        </w:rPr>
      </w:pPr>
    </w:p>
    <w:p w:rsidR="004B41B4" w:rsidRDefault="004B41B4" w:rsidP="004B4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ПОКАЗАТЕЛЕЙ</w:t>
      </w:r>
    </w:p>
    <w:p w:rsidR="004B41B4" w:rsidRDefault="004B41B4" w:rsidP="004B41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программы</w:t>
      </w:r>
    </w:p>
    <w:p w:rsidR="004B41B4" w:rsidRDefault="004B41B4" w:rsidP="004B41B4">
      <w:pPr>
        <w:ind w:left="360"/>
        <w:jc w:val="center"/>
        <w:rPr>
          <w:b/>
          <w:sz w:val="27"/>
          <w:szCs w:val="27"/>
        </w:rPr>
      </w:pPr>
      <w:r w:rsidRPr="00CB0C8E">
        <w:rPr>
          <w:b/>
          <w:sz w:val="27"/>
          <w:szCs w:val="27"/>
        </w:rPr>
        <w:t xml:space="preserve"> «</w:t>
      </w:r>
      <w:r>
        <w:rPr>
          <w:b/>
          <w:sz w:val="27"/>
          <w:szCs w:val="27"/>
        </w:rPr>
        <w:t>Улучшение жилищных условий граждан, проживающих на территории муниципального образования</w:t>
      </w:r>
    </w:p>
    <w:p w:rsidR="004B41B4" w:rsidRPr="00CB0C8E" w:rsidRDefault="004B41B4" w:rsidP="004B41B4">
      <w:pPr>
        <w:ind w:left="3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«Мелекесский район» Ульяновской области</w:t>
      </w:r>
      <w:r>
        <w:rPr>
          <w:b/>
          <w:bCs/>
          <w:sz w:val="27"/>
          <w:szCs w:val="27"/>
        </w:rPr>
        <w:t>»</w:t>
      </w:r>
    </w:p>
    <w:p w:rsidR="004B41B4" w:rsidRPr="00CB0C8E" w:rsidRDefault="004B41B4" w:rsidP="004B41B4">
      <w:pPr>
        <w:jc w:val="center"/>
        <w:rPr>
          <w:b/>
          <w:sz w:val="27"/>
          <w:szCs w:val="27"/>
        </w:rPr>
      </w:pPr>
    </w:p>
    <w:p w:rsidR="004B41B4" w:rsidRPr="00D93EF3" w:rsidRDefault="004B41B4" w:rsidP="004B41B4">
      <w:pPr>
        <w:suppressAutoHyphens/>
        <w:jc w:val="center"/>
        <w:rPr>
          <w:color w:val="0D0D0D"/>
          <w:sz w:val="28"/>
          <w:szCs w:val="28"/>
          <w:highlight w:val="yellow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83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701"/>
        <w:gridCol w:w="3544"/>
      </w:tblGrid>
      <w:tr w:rsidR="004B41B4" w:rsidRPr="00307D48" w:rsidTr="004B41B4">
        <w:trPr>
          <w:trHeight w:val="428"/>
        </w:trPr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B41B4" w:rsidRPr="00BB624D" w:rsidRDefault="004B41B4" w:rsidP="004B41B4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№ </w:t>
            </w:r>
            <w:proofErr w:type="gramStart"/>
            <w:r w:rsidRPr="00BB624D">
              <w:rPr>
                <w:b/>
                <w:color w:val="0D0D0D"/>
                <w:sz w:val="18"/>
                <w:szCs w:val="18"/>
              </w:rPr>
              <w:t>п</w:t>
            </w:r>
            <w:proofErr w:type="gramEnd"/>
            <w:r w:rsidRPr="00BB624D">
              <w:rPr>
                <w:b/>
                <w:color w:val="0D0D0D"/>
                <w:sz w:val="18"/>
                <w:szCs w:val="18"/>
              </w:rPr>
              <w:t>/п</w:t>
            </w:r>
          </w:p>
        </w:tc>
        <w:tc>
          <w:tcPr>
            <w:tcW w:w="2835" w:type="dxa"/>
            <w:vMerge w:val="restart"/>
            <w:tcBorders>
              <w:bottom w:val="nil"/>
            </w:tcBorders>
            <w:vAlign w:val="center"/>
          </w:tcPr>
          <w:p w:rsidR="004B41B4" w:rsidRPr="00BB624D" w:rsidRDefault="004B41B4" w:rsidP="004B41B4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  <w:vAlign w:val="center"/>
          </w:tcPr>
          <w:p w:rsidR="004B41B4" w:rsidRPr="00BB624D" w:rsidRDefault="004B41B4" w:rsidP="004B41B4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Признак возрастания (убывания, динамика) значения показателя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4B41B4" w:rsidRPr="00BB624D" w:rsidRDefault="004B41B4" w:rsidP="004B41B4">
            <w:pPr>
              <w:suppressAutoHyphens/>
              <w:ind w:left="-108" w:right="-108"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Единица измерения значения показателя </w:t>
            </w:r>
            <w:r w:rsidRPr="00BB624D">
              <w:rPr>
                <w:b/>
                <w:color w:val="0D0D0D"/>
                <w:sz w:val="18"/>
                <w:szCs w:val="18"/>
              </w:rPr>
              <w:br/>
              <w:t>(по ОКЕИ)</w:t>
            </w:r>
          </w:p>
        </w:tc>
        <w:tc>
          <w:tcPr>
            <w:tcW w:w="850" w:type="dxa"/>
            <w:vMerge w:val="restart"/>
            <w:vAlign w:val="center"/>
          </w:tcPr>
          <w:p w:rsidR="004B41B4" w:rsidRPr="00BB624D" w:rsidRDefault="004B41B4" w:rsidP="004B41B4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Базовое значение</w:t>
            </w:r>
          </w:p>
          <w:p w:rsidR="004B41B4" w:rsidRPr="00BB624D" w:rsidRDefault="004B41B4" w:rsidP="004B41B4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>2023</w:t>
            </w:r>
          </w:p>
        </w:tc>
        <w:tc>
          <w:tcPr>
            <w:tcW w:w="3402" w:type="dxa"/>
            <w:gridSpan w:val="6"/>
          </w:tcPr>
          <w:p w:rsidR="004B41B4" w:rsidRPr="00BB624D" w:rsidRDefault="004B41B4" w:rsidP="004B41B4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  <w:r w:rsidRPr="00BB624D">
              <w:rPr>
                <w:b/>
                <w:color w:val="0D0D0D"/>
                <w:sz w:val="18"/>
                <w:szCs w:val="18"/>
              </w:rPr>
              <w:t xml:space="preserve">Значения показателя </w:t>
            </w:r>
          </w:p>
          <w:p w:rsidR="004B41B4" w:rsidRPr="00BB624D" w:rsidRDefault="004B41B4" w:rsidP="004B41B4">
            <w:pPr>
              <w:suppressAutoHyphens/>
              <w:jc w:val="center"/>
              <w:rPr>
                <w:b/>
                <w:color w:val="0D0D0D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B41B4" w:rsidRPr="00BB624D" w:rsidRDefault="004B41B4" w:rsidP="004B41B4">
            <w:pPr>
              <w:jc w:val="center"/>
              <w:rPr>
                <w:b/>
                <w:color w:val="0D0D0D"/>
                <w:sz w:val="18"/>
                <w:szCs w:val="18"/>
              </w:rPr>
            </w:pPr>
            <w:proofErr w:type="gramStart"/>
            <w:r w:rsidRPr="00BB624D">
              <w:rPr>
                <w:b/>
                <w:color w:val="0D0D0D"/>
                <w:sz w:val="18"/>
                <w:szCs w:val="18"/>
              </w:rPr>
              <w:t>Ответственный</w:t>
            </w:r>
            <w:proofErr w:type="gramEnd"/>
            <w:r w:rsidRPr="00BB624D">
              <w:rPr>
                <w:b/>
                <w:color w:val="0D0D0D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3544" w:type="dxa"/>
            <w:vMerge w:val="restart"/>
            <w:vAlign w:val="center"/>
          </w:tcPr>
          <w:p w:rsidR="004B41B4" w:rsidRPr="00BB624D" w:rsidRDefault="004B41B4" w:rsidP="004B41B4">
            <w:pPr>
              <w:jc w:val="center"/>
              <w:rPr>
                <w:b/>
                <w:sz w:val="18"/>
                <w:szCs w:val="18"/>
              </w:rPr>
            </w:pPr>
            <w:r w:rsidRPr="00BB624D">
              <w:rPr>
                <w:b/>
                <w:sz w:val="18"/>
                <w:szCs w:val="18"/>
              </w:rPr>
              <w:t xml:space="preserve">Связь с </w:t>
            </w:r>
            <w:r w:rsidRPr="00BB624D">
              <w:rPr>
                <w:b/>
                <w:sz w:val="18"/>
                <w:szCs w:val="18"/>
              </w:rPr>
              <w:br/>
              <w:t>показателями государственных программ Ульяновской области</w:t>
            </w:r>
          </w:p>
        </w:tc>
      </w:tr>
      <w:tr w:rsidR="004B41B4" w:rsidRPr="00307D48" w:rsidTr="004B41B4">
        <w:trPr>
          <w:cantSplit/>
          <w:trHeight w:val="1134"/>
        </w:trPr>
        <w:tc>
          <w:tcPr>
            <w:tcW w:w="993" w:type="dxa"/>
            <w:vMerge/>
            <w:tcBorders>
              <w:bottom w:val="nil"/>
            </w:tcBorders>
          </w:tcPr>
          <w:p w:rsidR="004B41B4" w:rsidRPr="00307D48" w:rsidRDefault="004B41B4" w:rsidP="004B41B4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Borders>
              <w:bottom w:val="nil"/>
            </w:tcBorders>
          </w:tcPr>
          <w:p w:rsidR="004B41B4" w:rsidRPr="00307D48" w:rsidRDefault="004B41B4" w:rsidP="004B41B4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  <w:tcBorders>
              <w:bottom w:val="nil"/>
            </w:tcBorders>
          </w:tcPr>
          <w:p w:rsidR="004B41B4" w:rsidRPr="00307D48" w:rsidRDefault="004B41B4" w:rsidP="004B41B4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B41B4" w:rsidRPr="00307D48" w:rsidRDefault="004B41B4" w:rsidP="004B41B4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textDirection w:val="btLr"/>
            <w:vAlign w:val="center"/>
          </w:tcPr>
          <w:p w:rsidR="004B41B4" w:rsidRPr="00307D48" w:rsidRDefault="004B41B4" w:rsidP="004B41B4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4B41B4" w:rsidRPr="00307D48" w:rsidRDefault="004B41B4" w:rsidP="004B41B4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2025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4B41B4" w:rsidRPr="00307D48" w:rsidRDefault="004B41B4" w:rsidP="004B41B4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2026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4B41B4" w:rsidRPr="00307D48" w:rsidRDefault="004B41B4" w:rsidP="004B41B4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2027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4B41B4" w:rsidRPr="00307D48" w:rsidRDefault="004B41B4" w:rsidP="004B41B4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2028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4B41B4" w:rsidRPr="00307D48" w:rsidRDefault="004B41B4" w:rsidP="004B41B4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2029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:rsidR="004B41B4" w:rsidRPr="00307D48" w:rsidRDefault="004B41B4" w:rsidP="004B41B4">
            <w:pPr>
              <w:suppressAutoHyphens/>
              <w:ind w:left="113" w:right="113"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2030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:rsidR="004B41B4" w:rsidRPr="00307D48" w:rsidRDefault="004B41B4" w:rsidP="004B41B4">
            <w:pPr>
              <w:suppressAutoHyphens/>
              <w:rPr>
                <w:color w:val="0D0D0D"/>
                <w:sz w:val="18"/>
                <w:szCs w:val="18"/>
                <w:highlight w:val="yellow"/>
              </w:rPr>
            </w:pPr>
          </w:p>
        </w:tc>
        <w:tc>
          <w:tcPr>
            <w:tcW w:w="3544" w:type="dxa"/>
            <w:vMerge/>
            <w:tcBorders>
              <w:bottom w:val="nil"/>
            </w:tcBorders>
          </w:tcPr>
          <w:p w:rsidR="004B41B4" w:rsidRPr="00307D48" w:rsidRDefault="004B41B4" w:rsidP="004B41B4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</w:tbl>
    <w:p w:rsidR="004B41B4" w:rsidRPr="00D93EF3" w:rsidRDefault="004B41B4" w:rsidP="004B41B4">
      <w:pPr>
        <w:suppressAutoHyphens/>
        <w:spacing w:line="14" w:lineRule="auto"/>
        <w:rPr>
          <w:color w:val="0D0D0D"/>
          <w:sz w:val="28"/>
          <w:szCs w:val="28"/>
          <w:highlight w:val="yellow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34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701"/>
        <w:gridCol w:w="3546"/>
      </w:tblGrid>
      <w:tr w:rsidR="004B41B4" w:rsidRPr="00307D48" w:rsidTr="004B41B4">
        <w:trPr>
          <w:trHeight w:val="288"/>
          <w:tblHeader/>
        </w:trPr>
        <w:tc>
          <w:tcPr>
            <w:tcW w:w="992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</w:t>
            </w:r>
          </w:p>
        </w:tc>
        <w:tc>
          <w:tcPr>
            <w:tcW w:w="2834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3</w:t>
            </w:r>
          </w:p>
        </w:tc>
        <w:tc>
          <w:tcPr>
            <w:tcW w:w="993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9</w:t>
            </w:r>
          </w:p>
        </w:tc>
        <w:tc>
          <w:tcPr>
            <w:tcW w:w="567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12</w:t>
            </w:r>
          </w:p>
        </w:tc>
        <w:tc>
          <w:tcPr>
            <w:tcW w:w="3546" w:type="dxa"/>
          </w:tcPr>
          <w:p w:rsidR="004B41B4" w:rsidRPr="00307D48" w:rsidRDefault="004B41B4" w:rsidP="004B41B4">
            <w:pPr>
              <w:suppressAutoHyphens/>
              <w:jc w:val="center"/>
              <w:rPr>
                <w:color w:val="0D0D0D"/>
                <w:sz w:val="18"/>
                <w:szCs w:val="18"/>
              </w:rPr>
            </w:pPr>
            <w:r w:rsidRPr="00307D48">
              <w:rPr>
                <w:color w:val="0D0D0D"/>
                <w:sz w:val="18"/>
                <w:szCs w:val="18"/>
              </w:rPr>
              <w:t>13</w:t>
            </w:r>
          </w:p>
        </w:tc>
      </w:tr>
      <w:tr w:rsidR="004B41B4" w:rsidRPr="00307D48" w:rsidTr="004B41B4">
        <w:trPr>
          <w:trHeight w:val="220"/>
        </w:trPr>
        <w:tc>
          <w:tcPr>
            <w:tcW w:w="992" w:type="dxa"/>
          </w:tcPr>
          <w:p w:rsidR="004B41B4" w:rsidRPr="00A32802" w:rsidRDefault="004B41B4" w:rsidP="004B41B4">
            <w:pPr>
              <w:jc w:val="center"/>
              <w:rPr>
                <w:rFonts w:eastAsiaTheme="minorHAnsi"/>
                <w:lang w:eastAsia="en-US"/>
              </w:rPr>
            </w:pPr>
          </w:p>
          <w:p w:rsidR="004B41B4" w:rsidRPr="00A32802" w:rsidRDefault="004B41B4" w:rsidP="004B41B4">
            <w:pPr>
              <w:jc w:val="center"/>
              <w:rPr>
                <w:b/>
                <w:color w:val="0D0D0D"/>
                <w:highlight w:val="yellow"/>
              </w:rPr>
            </w:pPr>
          </w:p>
        </w:tc>
        <w:tc>
          <w:tcPr>
            <w:tcW w:w="14601" w:type="dxa"/>
            <w:gridSpan w:val="12"/>
          </w:tcPr>
          <w:p w:rsidR="004B41B4" w:rsidRPr="008C7234" w:rsidRDefault="004B41B4" w:rsidP="004B41B4">
            <w:pPr>
              <w:ind w:left="177"/>
              <w:jc w:val="center"/>
              <w:rPr>
                <w:rFonts w:eastAsiaTheme="minorHAnsi"/>
                <w:lang w:eastAsia="en-US"/>
              </w:rPr>
            </w:pPr>
            <w:r w:rsidRPr="008C7234">
              <w:rPr>
                <w:rFonts w:eastAsiaTheme="minorHAnsi"/>
                <w:lang w:eastAsia="en-US"/>
              </w:rPr>
              <w:t xml:space="preserve">Региональный проект </w:t>
            </w:r>
            <w:r w:rsidR="00BF1E63">
              <w:rPr>
                <w:rFonts w:eastAsiaTheme="minorHAnsi"/>
                <w:lang w:eastAsia="en-US"/>
              </w:rPr>
              <w:t>«</w:t>
            </w:r>
            <w:r w:rsidRPr="008C7234">
              <w:rPr>
                <w:rFonts w:eastAsiaTheme="minorHAnsi"/>
                <w:lang w:eastAsia="en-US"/>
              </w:rPr>
              <w:t xml:space="preserve">Содействие субъектам Российской Федерации в реализации полномочий по оказанию государственной </w:t>
            </w:r>
          </w:p>
          <w:p w:rsidR="004B41B4" w:rsidRPr="00A32802" w:rsidRDefault="004B41B4" w:rsidP="00BF1E63">
            <w:pPr>
              <w:jc w:val="center"/>
              <w:rPr>
                <w:b/>
                <w:color w:val="0D0D0D"/>
                <w:highlight w:val="yellow"/>
              </w:rPr>
            </w:pPr>
            <w:r w:rsidRPr="008C7234">
              <w:rPr>
                <w:rFonts w:eastAsiaTheme="minorHAnsi"/>
                <w:lang w:eastAsia="en-US"/>
              </w:rPr>
              <w:t>поддержки гражданам в обеспечении жильем и оплате жилищно-коммунальных услуг</w:t>
            </w:r>
            <w:r w:rsidR="00BF1E63">
              <w:rPr>
                <w:rFonts w:eastAsiaTheme="minorHAnsi"/>
                <w:lang w:eastAsia="en-US"/>
              </w:rPr>
              <w:t>»</w:t>
            </w:r>
          </w:p>
        </w:tc>
      </w:tr>
      <w:tr w:rsidR="004B41B4" w:rsidRPr="00307D48" w:rsidTr="004B41B4">
        <w:trPr>
          <w:trHeight w:val="2175"/>
        </w:trPr>
        <w:tc>
          <w:tcPr>
            <w:tcW w:w="992" w:type="dxa"/>
          </w:tcPr>
          <w:p w:rsidR="004B41B4" w:rsidRDefault="004B41B4" w:rsidP="004B41B4">
            <w:pPr>
              <w:jc w:val="center"/>
              <w:rPr>
                <w:color w:val="0D0D0D"/>
                <w:sz w:val="18"/>
                <w:szCs w:val="18"/>
              </w:rPr>
            </w:pPr>
          </w:p>
          <w:p w:rsidR="004B41B4" w:rsidRPr="00A32802" w:rsidRDefault="004B41B4" w:rsidP="004B41B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1.</w:t>
            </w:r>
          </w:p>
        </w:tc>
        <w:tc>
          <w:tcPr>
            <w:tcW w:w="2834" w:type="dxa"/>
          </w:tcPr>
          <w:p w:rsidR="004B41B4" w:rsidRDefault="004B41B4" w:rsidP="004B41B4">
            <w:r w:rsidRPr="002E6F90">
              <w:rPr>
                <w:color w:val="000000"/>
              </w:rPr>
              <w:t>Количество молодых семей получивших социальную выплату</w:t>
            </w:r>
            <w:r w:rsidRPr="002E6F90">
              <w:rPr>
                <w:spacing w:val="-7"/>
              </w:rPr>
              <w:t xml:space="preserve"> на приобретение жилых помещений или строительство объектов индивидуального жилищного</w:t>
            </w:r>
            <w:r w:rsidRPr="004A2107">
              <w:rPr>
                <w:spacing w:val="-7"/>
                <w:sz w:val="26"/>
                <w:szCs w:val="26"/>
              </w:rPr>
              <w:t xml:space="preserve"> </w:t>
            </w:r>
            <w:r w:rsidRPr="002E6F90">
              <w:rPr>
                <w:spacing w:val="-7"/>
              </w:rPr>
              <w:t>строительства</w:t>
            </w:r>
          </w:p>
        </w:tc>
        <w:tc>
          <w:tcPr>
            <w:tcW w:w="1275" w:type="dxa"/>
          </w:tcPr>
          <w:p w:rsidR="004B41B4" w:rsidRDefault="004B41B4" w:rsidP="004B41B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4B41B4" w:rsidRDefault="004B41B4" w:rsidP="004B41B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Количество молодых семей</w:t>
            </w:r>
          </w:p>
        </w:tc>
        <w:tc>
          <w:tcPr>
            <w:tcW w:w="850" w:type="dxa"/>
          </w:tcPr>
          <w:p w:rsidR="004B41B4" w:rsidRDefault="004B41B4" w:rsidP="004B41B4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41B4" w:rsidRDefault="004B41B4" w:rsidP="004B41B4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B41B4" w:rsidRDefault="004B41B4" w:rsidP="004B41B4">
            <w:pPr>
              <w:jc w:val="center"/>
              <w:rPr>
                <w:color w:val="0D0D0D"/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 xml:space="preserve">Комитет </w:t>
            </w:r>
            <w:r>
              <w:rPr>
                <w:color w:val="0D0D0D"/>
                <w:sz w:val="20"/>
                <w:szCs w:val="20"/>
              </w:rPr>
              <w:t>по управлению муниципальным имуществом и земельным  отношениям администрации МО «Мелекесский</w:t>
            </w:r>
          </w:p>
        </w:tc>
        <w:tc>
          <w:tcPr>
            <w:tcW w:w="3546" w:type="dxa"/>
          </w:tcPr>
          <w:p w:rsidR="004B41B4" w:rsidRDefault="004B41B4" w:rsidP="004B41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1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4B41B4" w:rsidRPr="00307D48" w:rsidTr="004B41B4">
        <w:trPr>
          <w:trHeight w:val="300"/>
        </w:trPr>
        <w:tc>
          <w:tcPr>
            <w:tcW w:w="992" w:type="dxa"/>
          </w:tcPr>
          <w:p w:rsidR="004B41B4" w:rsidRPr="008C7234" w:rsidRDefault="004B41B4" w:rsidP="004B41B4">
            <w:pPr>
              <w:jc w:val="center"/>
              <w:rPr>
                <w:color w:val="0D0D0D"/>
              </w:rPr>
            </w:pPr>
          </w:p>
        </w:tc>
        <w:tc>
          <w:tcPr>
            <w:tcW w:w="14601" w:type="dxa"/>
            <w:gridSpan w:val="12"/>
          </w:tcPr>
          <w:p w:rsidR="004B41B4" w:rsidRPr="008C7234" w:rsidRDefault="004B41B4" w:rsidP="004B41B4">
            <w:pPr>
              <w:jc w:val="center"/>
              <w:rPr>
                <w:rFonts w:eastAsiaTheme="minorHAnsi"/>
                <w:lang w:eastAsia="en-US"/>
              </w:rPr>
            </w:pPr>
            <w:r w:rsidRPr="008C7234">
              <w:rPr>
                <w:lang w:eastAsia="en-US"/>
              </w:rPr>
              <w:t>Комплекс процессных мероприятий «Развитие жилищного строительства»</w:t>
            </w:r>
          </w:p>
        </w:tc>
      </w:tr>
      <w:tr w:rsidR="004B41B4" w:rsidRPr="00307D48" w:rsidTr="004B41B4">
        <w:trPr>
          <w:trHeight w:val="2250"/>
        </w:trPr>
        <w:tc>
          <w:tcPr>
            <w:tcW w:w="992" w:type="dxa"/>
          </w:tcPr>
          <w:p w:rsidR="004B41B4" w:rsidRPr="008C7234" w:rsidRDefault="004B41B4" w:rsidP="004B41B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lastRenderedPageBreak/>
              <w:t>2.</w:t>
            </w:r>
          </w:p>
        </w:tc>
        <w:tc>
          <w:tcPr>
            <w:tcW w:w="2834" w:type="dxa"/>
          </w:tcPr>
          <w:p w:rsidR="004B41B4" w:rsidRDefault="004B41B4" w:rsidP="004B41B4">
            <w:r w:rsidRPr="002E6F90">
              <w:t>Количество человек, переселенных из аварийных многоквартирных домов</w:t>
            </w:r>
          </w:p>
        </w:tc>
        <w:tc>
          <w:tcPr>
            <w:tcW w:w="1275" w:type="dxa"/>
          </w:tcPr>
          <w:p w:rsidR="004B41B4" w:rsidRDefault="004B41B4" w:rsidP="004B41B4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4B41B4" w:rsidRDefault="004B41B4" w:rsidP="004B41B4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Количество человек</w:t>
            </w:r>
          </w:p>
        </w:tc>
        <w:tc>
          <w:tcPr>
            <w:tcW w:w="850" w:type="dxa"/>
          </w:tcPr>
          <w:p w:rsidR="004B41B4" w:rsidRDefault="004B41B4" w:rsidP="004B41B4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4B41B4" w:rsidRDefault="004B41B4" w:rsidP="004B41B4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92</w:t>
            </w:r>
          </w:p>
        </w:tc>
        <w:tc>
          <w:tcPr>
            <w:tcW w:w="567" w:type="dxa"/>
          </w:tcPr>
          <w:p w:rsidR="004B41B4" w:rsidRDefault="004B41B4" w:rsidP="004B41B4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4B41B4" w:rsidRDefault="004B41B4" w:rsidP="004B41B4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</w:p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4B41B4" w:rsidRDefault="004B41B4" w:rsidP="004B41B4">
            <w:pPr>
              <w:jc w:val="center"/>
              <w:rPr>
                <w:color w:val="0D0D0D"/>
                <w:sz w:val="20"/>
                <w:szCs w:val="20"/>
              </w:rPr>
            </w:pPr>
          </w:p>
          <w:p w:rsidR="004B41B4" w:rsidRDefault="004B41B4" w:rsidP="004B41B4">
            <w:pPr>
              <w:jc w:val="center"/>
              <w:rPr>
                <w:color w:val="0D0D0D"/>
                <w:sz w:val="20"/>
                <w:szCs w:val="20"/>
              </w:rPr>
            </w:pPr>
            <w:r w:rsidRPr="00BB624D">
              <w:rPr>
                <w:color w:val="0D0D0D"/>
                <w:sz w:val="20"/>
                <w:szCs w:val="20"/>
              </w:rPr>
              <w:t xml:space="preserve">Комитет </w:t>
            </w:r>
            <w:r>
              <w:rPr>
                <w:color w:val="0D0D0D"/>
                <w:sz w:val="20"/>
                <w:szCs w:val="20"/>
              </w:rPr>
              <w:t>по управлению муниципальным имуществом и земельным  отношениям администрации МО «Мелекесский район»</w:t>
            </w:r>
          </w:p>
        </w:tc>
        <w:tc>
          <w:tcPr>
            <w:tcW w:w="3546" w:type="dxa"/>
          </w:tcPr>
          <w:p w:rsidR="004B41B4" w:rsidRDefault="004B41B4" w:rsidP="004B41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4B41B4" w:rsidRDefault="004B41B4" w:rsidP="004B41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2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4B41B4" w:rsidRPr="00307D48" w:rsidTr="004B41B4">
        <w:trPr>
          <w:trHeight w:val="1427"/>
        </w:trPr>
        <w:tc>
          <w:tcPr>
            <w:tcW w:w="992" w:type="dxa"/>
          </w:tcPr>
          <w:p w:rsidR="004B41B4" w:rsidRPr="008C7234" w:rsidRDefault="004B41B4" w:rsidP="004B41B4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3.</w:t>
            </w:r>
          </w:p>
        </w:tc>
        <w:tc>
          <w:tcPr>
            <w:tcW w:w="2834" w:type="dxa"/>
          </w:tcPr>
          <w:p w:rsidR="004B41B4" w:rsidRPr="00AD2C0D" w:rsidRDefault="004B41B4" w:rsidP="004B41B4">
            <w:r>
              <w:t>У</w:t>
            </w:r>
            <w:r w:rsidRPr="0059132A">
              <w:t>меньшение площади аварийных домов</w:t>
            </w:r>
          </w:p>
        </w:tc>
        <w:tc>
          <w:tcPr>
            <w:tcW w:w="1275" w:type="dxa"/>
          </w:tcPr>
          <w:p w:rsidR="004B41B4" w:rsidRPr="00BB624D" w:rsidRDefault="004B41B4" w:rsidP="004B41B4">
            <w:pPr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убывание</w:t>
            </w:r>
          </w:p>
        </w:tc>
        <w:tc>
          <w:tcPr>
            <w:tcW w:w="993" w:type="dxa"/>
          </w:tcPr>
          <w:p w:rsidR="004B41B4" w:rsidRDefault="004B41B4" w:rsidP="004B41B4">
            <w:pPr>
              <w:jc w:val="center"/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Кв</w:t>
            </w:r>
            <w:proofErr w:type="gramStart"/>
            <w:r>
              <w:rPr>
                <w:color w:val="0D0D0D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850" w:type="dxa"/>
          </w:tcPr>
          <w:p w:rsidR="004B41B4" w:rsidRDefault="004B41B4" w:rsidP="004B41B4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4B41B4" w:rsidRDefault="004B41B4" w:rsidP="004B41B4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2993,5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567" w:type="dxa"/>
          </w:tcPr>
          <w:p w:rsidR="004B41B4" w:rsidRDefault="004B41B4" w:rsidP="004B41B4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4B41B4" w:rsidRPr="00BB624D" w:rsidRDefault="004B41B4" w:rsidP="004B41B4">
            <w:pPr>
              <w:jc w:val="center"/>
              <w:rPr>
                <w:color w:val="0D0D0D"/>
                <w:sz w:val="20"/>
                <w:szCs w:val="20"/>
              </w:rPr>
            </w:pPr>
            <w:r w:rsidRPr="00A800B4">
              <w:rPr>
                <w:sz w:val="20"/>
                <w:szCs w:val="20"/>
              </w:rPr>
              <w:t xml:space="preserve">МКУ «Управление жилищно-коммунальным хозяйством </w:t>
            </w:r>
            <w:proofErr w:type="spellStart"/>
            <w:r w:rsidRPr="00A800B4">
              <w:rPr>
                <w:sz w:val="20"/>
                <w:szCs w:val="20"/>
              </w:rPr>
              <w:t>Мелекесского</w:t>
            </w:r>
            <w:proofErr w:type="spellEnd"/>
            <w:r w:rsidRPr="00A800B4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3546" w:type="dxa"/>
          </w:tcPr>
          <w:p w:rsidR="004B41B4" w:rsidRDefault="004B41B4" w:rsidP="004B41B4">
            <w:pPr>
              <w:jc w:val="center"/>
              <w:rPr>
                <w:sz w:val="20"/>
                <w:szCs w:val="20"/>
                <w:highlight w:val="yellow"/>
              </w:rPr>
            </w:pPr>
          </w:p>
          <w:p w:rsidR="004B41B4" w:rsidRPr="009837C7" w:rsidRDefault="004B41B4" w:rsidP="004B41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3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  <w:tr w:rsidR="00A95BBF" w:rsidRPr="008C7234" w:rsidTr="005C44F3">
        <w:trPr>
          <w:trHeight w:val="300"/>
        </w:trPr>
        <w:tc>
          <w:tcPr>
            <w:tcW w:w="992" w:type="dxa"/>
          </w:tcPr>
          <w:p w:rsidR="00A95BBF" w:rsidRPr="008C7234" w:rsidRDefault="00A95BBF" w:rsidP="005C44F3">
            <w:pPr>
              <w:jc w:val="center"/>
              <w:rPr>
                <w:color w:val="0D0D0D"/>
              </w:rPr>
            </w:pPr>
          </w:p>
        </w:tc>
        <w:tc>
          <w:tcPr>
            <w:tcW w:w="14601" w:type="dxa"/>
            <w:gridSpan w:val="12"/>
          </w:tcPr>
          <w:p w:rsidR="00A95BBF" w:rsidRPr="008C7234" w:rsidRDefault="00A95BBF" w:rsidP="00A95BBF">
            <w:pPr>
              <w:jc w:val="center"/>
              <w:rPr>
                <w:rFonts w:eastAsiaTheme="minorHAnsi"/>
                <w:lang w:eastAsia="en-US"/>
              </w:rPr>
            </w:pPr>
            <w:r w:rsidRPr="008C7234">
              <w:rPr>
                <w:lang w:eastAsia="en-US"/>
              </w:rPr>
              <w:t>Комплекс процессных мероприятий «</w:t>
            </w:r>
            <w:r>
              <w:rPr>
                <w:lang w:eastAsia="en-US"/>
              </w:rPr>
              <w:t>Улучшение муниципального жилищного фонда</w:t>
            </w:r>
            <w:r w:rsidRPr="008C7234">
              <w:rPr>
                <w:lang w:eastAsia="en-US"/>
              </w:rPr>
              <w:t>»</w:t>
            </w:r>
          </w:p>
        </w:tc>
      </w:tr>
      <w:tr w:rsidR="00BF1E63" w:rsidTr="005C44F3">
        <w:trPr>
          <w:trHeight w:val="2250"/>
        </w:trPr>
        <w:tc>
          <w:tcPr>
            <w:tcW w:w="992" w:type="dxa"/>
          </w:tcPr>
          <w:p w:rsidR="00BF1E63" w:rsidRPr="008C7234" w:rsidRDefault="00BF1E63" w:rsidP="005C44F3">
            <w:pPr>
              <w:jc w:val="center"/>
              <w:rPr>
                <w:color w:val="0D0D0D"/>
              </w:rPr>
            </w:pPr>
            <w:r>
              <w:rPr>
                <w:color w:val="0D0D0D"/>
              </w:rPr>
              <w:t>4.</w:t>
            </w:r>
          </w:p>
        </w:tc>
        <w:tc>
          <w:tcPr>
            <w:tcW w:w="2834" w:type="dxa"/>
          </w:tcPr>
          <w:p w:rsidR="00BF1E63" w:rsidRDefault="00250909" w:rsidP="007D04D4">
            <w:r>
              <w:t>Количество объектов, муниципального жилищного фонда подлежащ</w:t>
            </w:r>
            <w:r w:rsidR="007D04D4">
              <w:t>их</w:t>
            </w:r>
            <w:r>
              <w:t xml:space="preserve"> ремонту</w:t>
            </w:r>
          </w:p>
        </w:tc>
        <w:tc>
          <w:tcPr>
            <w:tcW w:w="1275" w:type="dxa"/>
          </w:tcPr>
          <w:p w:rsidR="00BF1E63" w:rsidRDefault="00BF1E63" w:rsidP="005C44F3">
            <w:pPr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возрастание</w:t>
            </w:r>
          </w:p>
        </w:tc>
        <w:tc>
          <w:tcPr>
            <w:tcW w:w="993" w:type="dxa"/>
          </w:tcPr>
          <w:p w:rsidR="00BF1E63" w:rsidRDefault="00BF1E63" w:rsidP="00BF1E63">
            <w:pPr>
              <w:rPr>
                <w:color w:val="0D0D0D"/>
                <w:sz w:val="20"/>
                <w:szCs w:val="20"/>
              </w:rPr>
            </w:pPr>
            <w:proofErr w:type="spellStart"/>
            <w:r>
              <w:rPr>
                <w:color w:val="0D0D0D"/>
                <w:sz w:val="20"/>
                <w:szCs w:val="20"/>
              </w:rPr>
              <w:t>Усл.ед</w:t>
            </w:r>
            <w:proofErr w:type="spellEnd"/>
            <w:r>
              <w:rPr>
                <w:color w:val="0D0D0D"/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:rsidR="00BF1E63" w:rsidRDefault="00675EE5" w:rsidP="005C44F3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BF1E63" w:rsidRDefault="00675EE5" w:rsidP="005C44F3">
            <w:pPr>
              <w:spacing w:line="235" w:lineRule="auto"/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F1E63" w:rsidRDefault="00675EE5" w:rsidP="005C44F3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F1E63" w:rsidRDefault="00675EE5" w:rsidP="005C44F3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F1E63" w:rsidRDefault="00675EE5" w:rsidP="005C44F3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F1E63" w:rsidRDefault="00675EE5" w:rsidP="005C44F3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BF1E63" w:rsidRDefault="00675EE5" w:rsidP="005C44F3">
            <w:pPr>
              <w:ind w:left="-108" w:right="-108"/>
              <w:jc w:val="center"/>
              <w:rPr>
                <w:color w:val="0D0D0D"/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BF1E63" w:rsidRPr="00BB624D" w:rsidRDefault="00BF1E63" w:rsidP="005C44F3">
            <w:pPr>
              <w:jc w:val="center"/>
              <w:rPr>
                <w:color w:val="0D0D0D"/>
                <w:sz w:val="20"/>
                <w:szCs w:val="20"/>
              </w:rPr>
            </w:pPr>
            <w:r w:rsidRPr="00A800B4">
              <w:rPr>
                <w:sz w:val="20"/>
                <w:szCs w:val="20"/>
              </w:rPr>
              <w:t xml:space="preserve">МКУ «Управление жилищно-коммунальным хозяйством </w:t>
            </w:r>
            <w:proofErr w:type="spellStart"/>
            <w:r w:rsidRPr="00A800B4">
              <w:rPr>
                <w:sz w:val="20"/>
                <w:szCs w:val="20"/>
              </w:rPr>
              <w:t>Мелекесского</w:t>
            </w:r>
            <w:proofErr w:type="spellEnd"/>
            <w:r w:rsidRPr="00A800B4">
              <w:rPr>
                <w:sz w:val="20"/>
                <w:szCs w:val="20"/>
              </w:rPr>
              <w:t xml:space="preserve"> района»</w:t>
            </w:r>
          </w:p>
        </w:tc>
        <w:tc>
          <w:tcPr>
            <w:tcW w:w="3546" w:type="dxa"/>
          </w:tcPr>
          <w:p w:rsidR="00BF1E63" w:rsidRDefault="00BF1E63" w:rsidP="005C4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BF1E63" w:rsidRDefault="00BF1E63" w:rsidP="005C44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B624D">
              <w:rPr>
                <w:sz w:val="20"/>
                <w:szCs w:val="20"/>
              </w:rPr>
              <w:t xml:space="preserve">Государственная </w:t>
            </w:r>
            <w:hyperlink r:id="rId14">
              <w:proofErr w:type="gramStart"/>
              <w:r w:rsidRPr="00BB624D">
                <w:rPr>
                  <w:sz w:val="20"/>
                  <w:szCs w:val="20"/>
                </w:rPr>
                <w:t>программ</w:t>
              </w:r>
              <w:proofErr w:type="gramEnd"/>
            </w:hyperlink>
            <w:r w:rsidRPr="00BB624D">
              <w:rPr>
                <w:sz w:val="20"/>
                <w:szCs w:val="20"/>
              </w:rPr>
              <w:t xml:space="preserve">а Ульяновской области «Развитие </w:t>
            </w:r>
            <w:r>
              <w:rPr>
                <w:sz w:val="20"/>
                <w:szCs w:val="20"/>
              </w:rPr>
              <w:t>строительства и повышение уровня доступности жилых помещений и качества жилищного обеспечения населения</w:t>
            </w:r>
            <w:r w:rsidRPr="00BB624D">
              <w:rPr>
                <w:sz w:val="20"/>
                <w:szCs w:val="20"/>
              </w:rPr>
              <w:t xml:space="preserve"> Ульяновской области»</w:t>
            </w:r>
            <w:r>
              <w:rPr>
                <w:sz w:val="20"/>
                <w:szCs w:val="20"/>
              </w:rPr>
              <w:t>, утвержденная постановлением Правительства Ульяновской области от 30.11.2023  № 32/633-П.</w:t>
            </w:r>
          </w:p>
        </w:tc>
      </w:tr>
    </w:tbl>
    <w:p w:rsidR="00A95BBF" w:rsidRDefault="004B41B4" w:rsidP="004B41B4">
      <w:pPr>
        <w:ind w:left="9912" w:firstLine="708"/>
        <w:jc w:val="right"/>
        <w:rPr>
          <w:sz w:val="20"/>
          <w:szCs w:val="20"/>
        </w:rPr>
      </w:pPr>
      <w:r>
        <w:rPr>
          <w:sz w:val="28"/>
          <w:szCs w:val="28"/>
        </w:rPr>
        <w:t xml:space="preserve">          </w:t>
      </w:r>
      <w:r w:rsidRPr="00DE77BC">
        <w:rPr>
          <w:sz w:val="20"/>
          <w:szCs w:val="20"/>
        </w:rPr>
        <w:t xml:space="preserve">     </w:t>
      </w:r>
    </w:p>
    <w:p w:rsidR="004B41B4" w:rsidRDefault="004B41B4" w:rsidP="004B41B4">
      <w:pPr>
        <w:ind w:left="9912" w:firstLine="708"/>
        <w:jc w:val="right"/>
        <w:rPr>
          <w:sz w:val="20"/>
          <w:szCs w:val="20"/>
        </w:rPr>
      </w:pPr>
      <w:r w:rsidRPr="00DE77BC">
        <w:rPr>
          <w:sz w:val="20"/>
          <w:szCs w:val="20"/>
        </w:rPr>
        <w:t xml:space="preserve"> *-данные уточняются по мере признания многоквартирных домов </w:t>
      </w:r>
      <w:proofErr w:type="gramStart"/>
      <w:r w:rsidRPr="00DE77BC">
        <w:rPr>
          <w:sz w:val="20"/>
          <w:szCs w:val="20"/>
        </w:rPr>
        <w:t>аварийными</w:t>
      </w:r>
      <w:proofErr w:type="gramEnd"/>
      <w:r w:rsidRPr="00DE77BC">
        <w:rPr>
          <w:sz w:val="20"/>
          <w:szCs w:val="20"/>
        </w:rPr>
        <w:t xml:space="preserve"> </w:t>
      </w:r>
    </w:p>
    <w:p w:rsidR="00BF1E63" w:rsidRDefault="00BF1E63" w:rsidP="004B41B4">
      <w:pPr>
        <w:ind w:left="9912" w:firstLine="708"/>
        <w:jc w:val="right"/>
        <w:rPr>
          <w:sz w:val="28"/>
          <w:szCs w:val="28"/>
        </w:rPr>
        <w:sectPr w:rsidR="00BF1E63" w:rsidSect="004B41B4">
          <w:pgSz w:w="16838" w:h="11906" w:orient="landscape"/>
          <w:pgMar w:top="1701" w:right="1021" w:bottom="567" w:left="1021" w:header="709" w:footer="709" w:gutter="0"/>
          <w:pgNumType w:start="1"/>
          <w:cols w:space="708"/>
          <w:titlePg/>
          <w:docGrid w:linePitch="360"/>
        </w:sectPr>
      </w:pPr>
    </w:p>
    <w:p w:rsidR="004B41B4" w:rsidRPr="00954330" w:rsidRDefault="003842BB" w:rsidP="00954330">
      <w:pPr>
        <w:ind w:firstLine="709"/>
        <w:jc w:val="both"/>
        <w:rPr>
          <w:bCs/>
          <w:sz w:val="28"/>
          <w:szCs w:val="28"/>
        </w:rPr>
      </w:pPr>
      <w:r w:rsidRPr="00954330">
        <w:rPr>
          <w:bCs/>
          <w:sz w:val="28"/>
          <w:szCs w:val="28"/>
        </w:rPr>
        <w:lastRenderedPageBreak/>
        <w:t>1.</w:t>
      </w:r>
      <w:r w:rsidR="004B41B4" w:rsidRPr="00954330">
        <w:rPr>
          <w:bCs/>
          <w:sz w:val="28"/>
          <w:szCs w:val="28"/>
        </w:rPr>
        <w:t>3</w:t>
      </w:r>
      <w:r w:rsidRPr="00954330">
        <w:rPr>
          <w:bCs/>
          <w:sz w:val="28"/>
          <w:szCs w:val="28"/>
        </w:rPr>
        <w:t>. Приложение 3 к муниципальной программе изложить в следующей редакции:</w:t>
      </w:r>
      <w:r w:rsidR="004B1440" w:rsidRPr="00954330">
        <w:rPr>
          <w:bCs/>
          <w:sz w:val="28"/>
          <w:szCs w:val="28"/>
        </w:rPr>
        <w:t>«</w:t>
      </w:r>
    </w:p>
    <w:p w:rsidR="00861BDE" w:rsidRPr="00675EE5" w:rsidRDefault="00861BDE" w:rsidP="00675EE5">
      <w:pPr>
        <w:ind w:left="6663"/>
        <w:rPr>
          <w:sz w:val="28"/>
          <w:szCs w:val="28"/>
        </w:rPr>
      </w:pPr>
      <w:r w:rsidRPr="00675EE5">
        <w:rPr>
          <w:sz w:val="28"/>
          <w:szCs w:val="28"/>
        </w:rPr>
        <w:t>Приложение № 3</w:t>
      </w:r>
    </w:p>
    <w:p w:rsidR="004B1440" w:rsidRPr="00675EE5" w:rsidRDefault="00861BDE" w:rsidP="00675EE5">
      <w:pPr>
        <w:ind w:left="6663"/>
        <w:rPr>
          <w:sz w:val="28"/>
          <w:szCs w:val="28"/>
        </w:rPr>
      </w:pPr>
      <w:r w:rsidRPr="00675EE5">
        <w:rPr>
          <w:sz w:val="28"/>
          <w:szCs w:val="28"/>
        </w:rPr>
        <w:t>к муниципальной программе</w:t>
      </w:r>
      <w:r w:rsidR="004B1440" w:rsidRPr="00675EE5">
        <w:rPr>
          <w:sz w:val="28"/>
          <w:szCs w:val="28"/>
        </w:rPr>
        <w:t xml:space="preserve">    </w:t>
      </w:r>
    </w:p>
    <w:p w:rsidR="004B1440" w:rsidRPr="00675EE5" w:rsidRDefault="00D1009B" w:rsidP="00675EE5">
      <w:pPr>
        <w:tabs>
          <w:tab w:val="left" w:pos="3840"/>
          <w:tab w:val="right" w:pos="10487"/>
        </w:tabs>
        <w:ind w:left="6663"/>
        <w:rPr>
          <w:sz w:val="28"/>
          <w:szCs w:val="28"/>
        </w:rPr>
      </w:pPr>
      <w:r w:rsidRPr="00675EE5">
        <w:rPr>
          <w:sz w:val="28"/>
          <w:szCs w:val="28"/>
        </w:rPr>
        <w:t>«Улучшение жилищных условий</w:t>
      </w:r>
      <w:r w:rsidR="00593072" w:rsidRPr="00675EE5">
        <w:rPr>
          <w:sz w:val="28"/>
          <w:szCs w:val="28"/>
        </w:rPr>
        <w:t xml:space="preserve"> граждан,</w:t>
      </w:r>
    </w:p>
    <w:p w:rsidR="004B1440" w:rsidRPr="00675EE5" w:rsidRDefault="00593072" w:rsidP="00675EE5">
      <w:pPr>
        <w:ind w:left="6663"/>
        <w:rPr>
          <w:sz w:val="28"/>
          <w:szCs w:val="28"/>
        </w:rPr>
      </w:pPr>
      <w:r w:rsidRPr="00675EE5">
        <w:rPr>
          <w:sz w:val="28"/>
          <w:szCs w:val="28"/>
        </w:rPr>
        <w:t xml:space="preserve"> </w:t>
      </w:r>
      <w:proofErr w:type="gramStart"/>
      <w:r w:rsidRPr="00675EE5">
        <w:rPr>
          <w:sz w:val="28"/>
          <w:szCs w:val="28"/>
        </w:rPr>
        <w:t>проживающих</w:t>
      </w:r>
      <w:proofErr w:type="gramEnd"/>
      <w:r w:rsidRPr="00675EE5">
        <w:rPr>
          <w:sz w:val="28"/>
          <w:szCs w:val="28"/>
        </w:rPr>
        <w:t xml:space="preserve"> на территории </w:t>
      </w:r>
    </w:p>
    <w:p w:rsidR="004B1440" w:rsidRPr="00675EE5" w:rsidRDefault="00D1009B" w:rsidP="00675EE5">
      <w:pPr>
        <w:ind w:left="6663"/>
        <w:rPr>
          <w:sz w:val="28"/>
          <w:szCs w:val="28"/>
        </w:rPr>
      </w:pPr>
      <w:r w:rsidRPr="00675EE5">
        <w:rPr>
          <w:sz w:val="28"/>
          <w:szCs w:val="28"/>
        </w:rPr>
        <w:t>муниципального образования</w:t>
      </w:r>
    </w:p>
    <w:p w:rsidR="004B1440" w:rsidRPr="00675EE5" w:rsidRDefault="00D1009B" w:rsidP="00675EE5">
      <w:pPr>
        <w:ind w:left="6663"/>
        <w:rPr>
          <w:sz w:val="28"/>
          <w:szCs w:val="28"/>
        </w:rPr>
      </w:pPr>
      <w:r w:rsidRPr="00675EE5">
        <w:rPr>
          <w:sz w:val="28"/>
          <w:szCs w:val="28"/>
        </w:rPr>
        <w:t xml:space="preserve"> «Мелекесский район» </w:t>
      </w:r>
    </w:p>
    <w:p w:rsidR="00861BDE" w:rsidRPr="00675EE5" w:rsidRDefault="00D1009B" w:rsidP="00675EE5">
      <w:pPr>
        <w:ind w:left="6663"/>
        <w:rPr>
          <w:b/>
          <w:color w:val="0D0D0D"/>
          <w:sz w:val="28"/>
          <w:szCs w:val="28"/>
        </w:rPr>
      </w:pPr>
      <w:r w:rsidRPr="00675EE5">
        <w:rPr>
          <w:sz w:val="28"/>
          <w:szCs w:val="28"/>
        </w:rPr>
        <w:t>Ульяновской области</w:t>
      </w:r>
    </w:p>
    <w:p w:rsidR="00675EE5" w:rsidRDefault="00675EE5" w:rsidP="00861BDE">
      <w:pPr>
        <w:suppressAutoHyphens/>
        <w:jc w:val="center"/>
        <w:rPr>
          <w:b/>
          <w:color w:val="0D0D0D"/>
          <w:sz w:val="28"/>
          <w:szCs w:val="28"/>
        </w:rPr>
      </w:pP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ФИНАНСОВОЕ ОБЕСПЕЧЕНИЕ</w:t>
      </w:r>
    </w:p>
    <w:p w:rsidR="00861BDE" w:rsidRPr="00D825A8" w:rsidRDefault="00861BDE" w:rsidP="00861BDE">
      <w:pPr>
        <w:suppressAutoHyphens/>
        <w:jc w:val="center"/>
        <w:rPr>
          <w:b/>
          <w:color w:val="0D0D0D"/>
          <w:sz w:val="28"/>
          <w:szCs w:val="28"/>
        </w:rPr>
      </w:pPr>
      <w:r w:rsidRPr="00D825A8">
        <w:rPr>
          <w:b/>
          <w:color w:val="0D0D0D"/>
          <w:sz w:val="28"/>
          <w:szCs w:val="28"/>
        </w:rPr>
        <w:t>муниципальной программы</w:t>
      </w:r>
    </w:p>
    <w:p w:rsidR="00D1009B" w:rsidRDefault="00D1009B" w:rsidP="00D1009B">
      <w:pPr>
        <w:ind w:left="360"/>
        <w:jc w:val="center"/>
        <w:rPr>
          <w:b/>
          <w:sz w:val="27"/>
          <w:szCs w:val="27"/>
        </w:rPr>
      </w:pPr>
      <w:r w:rsidRPr="00CB0C8E">
        <w:rPr>
          <w:b/>
          <w:sz w:val="27"/>
          <w:szCs w:val="27"/>
        </w:rPr>
        <w:t>«</w:t>
      </w:r>
      <w:r>
        <w:rPr>
          <w:b/>
          <w:sz w:val="27"/>
          <w:szCs w:val="27"/>
        </w:rPr>
        <w:t>Улучшение жилищных условий граждан, проживающих на территории муниципального образования</w:t>
      </w:r>
    </w:p>
    <w:p w:rsidR="00D1009B" w:rsidRPr="00CB0C8E" w:rsidRDefault="00D1009B" w:rsidP="00D1009B">
      <w:pPr>
        <w:ind w:left="36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«Мелекесский район» Ульяновской области</w:t>
      </w:r>
    </w:p>
    <w:p w:rsidR="00447EC3" w:rsidRDefault="00447EC3" w:rsidP="00447EC3">
      <w:pPr>
        <w:suppressAutoHyphens/>
        <w:rPr>
          <w:color w:val="0D0D0D"/>
          <w:sz w:val="28"/>
          <w:szCs w:val="28"/>
          <w:highlight w:val="yellow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7"/>
        <w:gridCol w:w="1276"/>
        <w:gridCol w:w="992"/>
        <w:gridCol w:w="992"/>
        <w:gridCol w:w="993"/>
        <w:gridCol w:w="992"/>
        <w:gridCol w:w="709"/>
        <w:gridCol w:w="708"/>
        <w:gridCol w:w="709"/>
        <w:gridCol w:w="709"/>
      </w:tblGrid>
      <w:tr w:rsidR="00447EC3" w:rsidTr="0005096E">
        <w:trPr>
          <w:trHeight w:val="2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75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№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</w:r>
            <w:proofErr w:type="gramStart"/>
            <w:r>
              <w:rPr>
                <w:color w:val="0D0D0D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color w:val="0D0D0D"/>
                <w:sz w:val="18"/>
                <w:szCs w:val="18"/>
                <w:lang w:eastAsia="en-US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Наименования муниципальной программы, структурного элемента,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84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Ответственные исполнители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Источник</w:t>
            </w:r>
          </w:p>
          <w:p w:rsidR="00447EC3" w:rsidRDefault="00447EC3">
            <w:pPr>
              <w:suppressAutoHyphens/>
              <w:spacing w:line="276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финансового обеспечения реализации муниципальной программы, структурного элемента,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Код целевой статьи расходов</w:t>
            </w:r>
          </w:p>
        </w:tc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Объём финансового обеспечения реализации муниципальной программы, </w:t>
            </w:r>
            <w:r>
              <w:rPr>
                <w:color w:val="0D0D0D"/>
                <w:sz w:val="18"/>
                <w:szCs w:val="18"/>
                <w:lang w:eastAsia="en-US"/>
              </w:rPr>
              <w:br/>
              <w:t>структурного элемента, мероприятия по годам реализации, тыс. руб.</w:t>
            </w:r>
          </w:p>
        </w:tc>
      </w:tr>
      <w:tr w:rsidR="00447EC3" w:rsidTr="002C0836">
        <w:trPr>
          <w:trHeight w:val="24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2025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2026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2027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2028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2029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2030</w:t>
            </w:r>
          </w:p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год</w:t>
            </w:r>
          </w:p>
        </w:tc>
      </w:tr>
    </w:tbl>
    <w:p w:rsidR="00447EC3" w:rsidRDefault="00447EC3" w:rsidP="00447EC3">
      <w:pPr>
        <w:suppressAutoHyphens/>
        <w:spacing w:line="12" w:lineRule="auto"/>
        <w:rPr>
          <w:color w:val="0D0D0D"/>
          <w:sz w:val="28"/>
          <w:szCs w:val="28"/>
          <w:highlight w:val="yellow"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6"/>
        <w:gridCol w:w="1410"/>
        <w:gridCol w:w="1283"/>
        <w:gridCol w:w="992"/>
        <w:gridCol w:w="993"/>
        <w:gridCol w:w="992"/>
        <w:gridCol w:w="992"/>
        <w:gridCol w:w="709"/>
        <w:gridCol w:w="708"/>
        <w:gridCol w:w="709"/>
        <w:gridCol w:w="709"/>
      </w:tblGrid>
      <w:tr w:rsidR="00447EC3" w:rsidTr="002C0836">
        <w:trPr>
          <w:trHeight w:val="143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EC3" w:rsidRDefault="00447EC3">
            <w:pPr>
              <w:suppressAutoHyphens/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12</w:t>
            </w:r>
          </w:p>
        </w:tc>
      </w:tr>
      <w:tr w:rsidR="00643AA2" w:rsidTr="002C0836">
        <w:trPr>
          <w:trHeight w:val="1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Муниципальная программа «Улучшение жилищных условий граждан, проживающих на территории  муниципального образования «Мелекесский район»  Ульяновской области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Комитет по управлению муниципальным имуществом и земельным отношениям администрации муниципального образования «Мелекесский район» Ульяновской области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C6ECD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Pr="004B1440" w:rsidRDefault="00643AA2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16.0.00.00000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BC0F25" w:rsidP="00E22249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10439,47458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BC0F2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7908,48018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Pr="00484F75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</w:t>
            </w:r>
            <w:r w:rsidR="00643AA2">
              <w:rPr>
                <w:sz w:val="18"/>
                <w:szCs w:val="18"/>
                <w:lang w:eastAsia="en-US"/>
              </w:rPr>
              <w:t>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Pr="00484F75" w:rsidRDefault="00643AA2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643AA2" w:rsidTr="002C0836">
        <w:trPr>
          <w:trHeight w:val="173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8B0D82">
            <w:pPr>
              <w:tabs>
                <w:tab w:val="left" w:pos="709"/>
              </w:tabs>
              <w:spacing w:line="232" w:lineRule="auto"/>
              <w:ind w:right="-108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A95BBF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3261,32574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A95BBF" w:rsidP="00AC3CF0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1685,9773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Pr="00484F75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Pr="00484F75" w:rsidRDefault="00AC3CF0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7D6BBB">
              <w:rPr>
                <w:sz w:val="18"/>
                <w:szCs w:val="18"/>
                <w:lang w:eastAsia="en-US"/>
              </w:rPr>
              <w:t>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</w:tr>
      <w:tr w:rsidR="00643AA2" w:rsidTr="002C0836">
        <w:trPr>
          <w:trHeight w:val="23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3AA2" w:rsidRDefault="00643AA2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AA2" w:rsidRDefault="00643AA2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6556,17322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6002,61042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643AA2" w:rsidRDefault="00643AA2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FE411B" w:rsidTr="002C0836">
        <w:trPr>
          <w:trHeight w:val="13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411B" w:rsidRDefault="00FE41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411B" w:rsidRDefault="00FE411B" w:rsidP="00AC6ECD">
            <w:pPr>
              <w:tabs>
                <w:tab w:val="left" w:pos="709"/>
              </w:tabs>
              <w:spacing w:line="232" w:lineRule="auto"/>
              <w:ind w:left="-108" w:right="-108"/>
              <w:jc w:val="center"/>
              <w:rPr>
                <w:bCs/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F60073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AC3CF0" w:rsidP="00643AA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FE411B" w:rsidRDefault="00FE411B" w:rsidP="007529D8">
            <w:pPr>
              <w:jc w:val="center"/>
            </w:pPr>
            <w:r w:rsidRPr="007D6BBB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FE411B" w:rsidTr="002C0836">
        <w:trPr>
          <w:trHeight w:val="21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 w:rsidP="00AC6ECD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Default="00FE411B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11B" w:rsidRPr="00FC4B26" w:rsidRDefault="00FE411B" w:rsidP="00AC6ECD">
            <w:pPr>
              <w:spacing w:line="276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1E4DC6" w:rsidRPr="00484F75" w:rsidTr="002C0836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</w:rPr>
            </w:pPr>
            <w:r w:rsidRPr="00484F75">
              <w:rPr>
                <w:rFonts w:eastAsiaTheme="minorHAnsi"/>
                <w:sz w:val="18"/>
                <w:szCs w:val="18"/>
                <w:lang w:eastAsia="en-US"/>
              </w:rPr>
              <w:t xml:space="preserve">Региональный проект "Содействие субъектам Российской Федерации в реализации </w:t>
            </w:r>
            <w:r w:rsidRPr="00484F75">
              <w:rPr>
                <w:rFonts w:eastAsiaTheme="minorHAnsi"/>
                <w:sz w:val="18"/>
                <w:szCs w:val="18"/>
                <w:lang w:eastAsia="en-US"/>
              </w:rPr>
              <w:lastRenderedPageBreak/>
              <w:t>полномочий по оказанию государственной поддержки гражданам в обеспечении жильем и оплате жилищно-коммунальных услу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>г</w:t>
            </w:r>
            <w:r w:rsidRPr="00484F75">
              <w:rPr>
                <w:rFonts w:eastAsiaTheme="minorHAnsi"/>
                <w:sz w:val="18"/>
                <w:szCs w:val="18"/>
                <w:lang w:eastAsia="en-US"/>
              </w:rPr>
              <w:t>"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lastRenderedPageBreak/>
              <w:t xml:space="preserve">Администрация муниципального образования «Мелекесский район» Ульяновской </w:t>
            </w:r>
            <w:r w:rsidRPr="00484F75">
              <w:rPr>
                <w:sz w:val="18"/>
                <w:szCs w:val="18"/>
                <w:lang w:eastAsia="en-US"/>
              </w:rPr>
              <w:lastRenderedPageBreak/>
              <w:t>области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84F75" w:rsidRDefault="001E4DC6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lastRenderedPageBreak/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C6" w:rsidRPr="004B1440" w:rsidRDefault="001E4DC6" w:rsidP="001E4DC6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E22249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3346,4916</w:t>
            </w:r>
            <w:r w:rsidR="00856283">
              <w:rPr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7F5DFD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815,4972</w:t>
            </w:r>
            <w:r w:rsidR="00856283">
              <w:rPr>
                <w:color w:val="0D0D0D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</w:t>
            </w:r>
            <w:r w:rsidR="00E22249">
              <w:rPr>
                <w:sz w:val="18"/>
                <w:szCs w:val="18"/>
                <w:lang w:eastAsia="en-US"/>
              </w:rPr>
              <w:t>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E22249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</w:t>
            </w:r>
            <w:r w:rsidR="00856283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300,000</w:t>
            </w:r>
            <w:r w:rsidR="00856283">
              <w:rPr>
                <w:sz w:val="18"/>
                <w:szCs w:val="18"/>
                <w:lang w:eastAsia="en-US"/>
              </w:rPr>
              <w:t>00</w:t>
            </w:r>
          </w:p>
        </w:tc>
      </w:tr>
      <w:tr w:rsidR="001E4DC6" w:rsidRPr="00484F75" w:rsidTr="002C083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Default="001E4DC6" w:rsidP="001E4DC6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1E4DC6" w:rsidRPr="00484F75" w:rsidRDefault="001E4DC6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484F75"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 w:rsidRPr="00484F75">
              <w:rPr>
                <w:sz w:val="18"/>
                <w:szCs w:val="18"/>
                <w:lang w:eastAsia="en-US"/>
              </w:rPr>
              <w:t xml:space="preserve"> муниципального образования «Мелекесски</w:t>
            </w:r>
            <w:r w:rsidRPr="00484F75">
              <w:rPr>
                <w:sz w:val="18"/>
                <w:szCs w:val="18"/>
                <w:lang w:eastAsia="en-US"/>
              </w:rPr>
              <w:lastRenderedPageBreak/>
              <w:t>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C6" w:rsidRPr="004B1440" w:rsidRDefault="001E4DC6" w:rsidP="001E4DC6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lastRenderedPageBreak/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1868,34276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AC3CF0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E4DC6" w:rsidRPr="00484F75" w:rsidRDefault="001E4DC6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 w:rsidR="00856283"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484F75" w:rsidRPr="00484F75" w:rsidTr="002C083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E22249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856,17322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7F5DFD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RPr="00484F75" w:rsidTr="002C0836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AC3CF0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856283" w:rsidTr="002C0836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Реализация мероприятий по обеспечению жильём молодых семей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Администрация муниципального образования «Мелекесский район» Ульяновской области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3346,49160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815,49720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</w:t>
            </w:r>
            <w:r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300,000</w:t>
            </w:r>
            <w:r>
              <w:rPr>
                <w:sz w:val="18"/>
                <w:szCs w:val="18"/>
                <w:lang w:eastAsia="en-US"/>
              </w:rPr>
              <w:t>00</w:t>
            </w:r>
          </w:p>
        </w:tc>
      </w:tr>
      <w:tr w:rsidR="00856283" w:rsidTr="002C0836">
        <w:trPr>
          <w:trHeight w:val="84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1868,34276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292,99432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327,66063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347,68781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Pr="00484F75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484F75">
              <w:rPr>
                <w:sz w:val="18"/>
                <w:szCs w:val="18"/>
                <w:lang w:eastAsia="en-US"/>
              </w:rPr>
              <w:t>300,0</w:t>
            </w:r>
            <w:r>
              <w:rPr>
                <w:sz w:val="18"/>
                <w:szCs w:val="18"/>
                <w:lang w:eastAsia="en-US"/>
              </w:rPr>
              <w:t>000</w:t>
            </w:r>
            <w:r w:rsidRPr="00484F75">
              <w:rPr>
                <w:sz w:val="18"/>
                <w:szCs w:val="18"/>
                <w:lang w:eastAsia="en-US"/>
              </w:rPr>
              <w:t>0</w:t>
            </w:r>
          </w:p>
        </w:tc>
      </w:tr>
      <w:tr w:rsidR="00856283" w:rsidTr="002C0836">
        <w:trPr>
          <w:trHeight w:val="111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856,17322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302,61042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282,73759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270,82521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856283" w:rsidTr="002C0836">
        <w:trPr>
          <w:trHeight w:val="104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Default="00856283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283" w:rsidRPr="004B1440" w:rsidRDefault="00856283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16.2.01.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L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4970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621,97562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219,89246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205,09898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196,98418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56283" w:rsidRDefault="00856283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066F42" w:rsidTr="002C0836">
        <w:trPr>
          <w:trHeight w:val="26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F42" w:rsidRDefault="005D20D1" w:rsidP="001E4DC6">
            <w:pPr>
              <w:suppressAutoHyphens/>
              <w:spacing w:line="232" w:lineRule="auto"/>
              <w:ind w:right="-57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  <w:r w:rsidR="00066F42">
              <w:rPr>
                <w:color w:val="0D0D0D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F42" w:rsidRDefault="00066F42" w:rsidP="001E4D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Комплекс процессных мероприятий «Развитие жилищного строительства»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6F42" w:rsidRDefault="00066F42" w:rsidP="001E4D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</w:t>
            </w:r>
          </w:p>
          <w:p w:rsidR="00066F42" w:rsidRDefault="00066F42" w:rsidP="001E4DC6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2" w:rsidRDefault="00066F42" w:rsidP="001E4DC6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>Всего, в том числе:</w:t>
            </w:r>
          </w:p>
          <w:p w:rsidR="00066F42" w:rsidRDefault="00066F42" w:rsidP="001E4DC6">
            <w:pPr>
              <w:suppressAutoHyphens/>
              <w:spacing w:line="232" w:lineRule="auto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F42" w:rsidRPr="004B1440" w:rsidRDefault="00066F42" w:rsidP="001E4DC6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6452,98298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910A58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6452,98298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66F42" w:rsidRDefault="00066F42" w:rsidP="001E4DC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320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066F42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BC0F2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77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  <w:r w:rsidRPr="004B1440">
              <w:rPr>
                <w:bCs/>
                <w:color w:val="0D0D0D"/>
                <w:sz w:val="16"/>
                <w:szCs w:val="16"/>
                <w:lang w:eastAsia="en-US"/>
              </w:rPr>
              <w:t>16.4.01.00000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5700,00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5700,00</w:t>
            </w:r>
            <w:r w:rsidR="00DD4BA6">
              <w:rPr>
                <w:color w:val="0D0D0D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73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bCs/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r w:rsidRPr="00953B69"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6365E6" w:rsidTr="002C0836">
        <w:trPr>
          <w:trHeight w:val="2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5E6" w:rsidRDefault="005D20D1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2</w:t>
            </w:r>
            <w:r w:rsidR="006365E6">
              <w:rPr>
                <w:color w:val="0D0D0D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65E6" w:rsidRDefault="00405692" w:rsidP="00405692">
            <w:pPr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Софинансирование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на с</w:t>
            </w:r>
            <w:r w:rsidR="006365E6">
              <w:rPr>
                <w:sz w:val="18"/>
                <w:szCs w:val="18"/>
                <w:lang w:eastAsia="en-US"/>
              </w:rPr>
              <w:t>нос аварийных многоквартирных жилых домов, расположенных на территориях муниципальных образований Ульяновской области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65E6" w:rsidRDefault="006365E6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5E6" w:rsidRDefault="006365E6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5E6" w:rsidRPr="004B1440" w:rsidRDefault="006365E6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910A58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6365E6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7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16.4.01.</w:t>
            </w:r>
            <w:r w:rsidRPr="004B1440">
              <w:rPr>
                <w:color w:val="0D0D0D"/>
                <w:sz w:val="16"/>
                <w:szCs w:val="16"/>
                <w:lang w:val="en-US" w:eastAsia="en-US"/>
              </w:rPr>
              <w:t>S</w:t>
            </w:r>
            <w:r w:rsidRPr="004B1440">
              <w:rPr>
                <w:color w:val="0D0D0D"/>
                <w:sz w:val="16"/>
                <w:szCs w:val="16"/>
                <w:lang w:eastAsia="en-US"/>
              </w:rPr>
              <w:t>0470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6365E6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BC0F2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752,98298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2C0836">
        <w:trPr>
          <w:trHeight w:val="23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  <w:r w:rsidRPr="004B1440">
              <w:rPr>
                <w:color w:val="0D0D0D"/>
                <w:sz w:val="16"/>
                <w:szCs w:val="16"/>
                <w:lang w:eastAsia="en-US"/>
              </w:rPr>
              <w:t>16.4.01.70470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5700,00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Pr="000F34A8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eastAsia="en-US"/>
              </w:rPr>
              <w:t>5700,00</w:t>
            </w:r>
            <w:r w:rsidR="00DD4BA6">
              <w:rPr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84F75" w:rsidTr="00BC0F25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F75" w:rsidRPr="00A33753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Default="00484F75" w:rsidP="00484F75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F75" w:rsidRPr="004B1440" w:rsidRDefault="00484F75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highlight w:val="yellow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84F75" w:rsidRDefault="00484F75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BC0F25">
        <w:trPr>
          <w:trHeight w:val="33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1B4" w:rsidRDefault="005D20D1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</w:t>
            </w:r>
            <w:r w:rsidR="004B41B4">
              <w:rPr>
                <w:color w:val="0D0D0D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Комплекс процессных мероприятий «Улучшение муниципального жилищного фонда»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BC0F25">
              <w:rPr>
                <w:color w:val="0D0D0D"/>
                <w:sz w:val="16"/>
                <w:szCs w:val="16"/>
                <w:lang w:eastAsia="en-US"/>
              </w:rPr>
              <w:t>16.4.02.00000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84F75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BC0F25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BC0F25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4B41B4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84F75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4B41B4">
        <w:trPr>
          <w:trHeight w:val="33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1B4" w:rsidRDefault="005D20D1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3</w:t>
            </w:r>
            <w:r w:rsidR="004B41B4">
              <w:rPr>
                <w:color w:val="0D0D0D"/>
                <w:sz w:val="18"/>
                <w:szCs w:val="18"/>
                <w:lang w:eastAsia="en-US"/>
              </w:rPr>
              <w:t>.1.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Текущий ремонт жилых помещений «Муниципального жилищного фонда»</w:t>
            </w:r>
          </w:p>
        </w:tc>
        <w:tc>
          <w:tcPr>
            <w:tcW w:w="1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МКУ «Управление жилищно-коммунальным хозяйством </w:t>
            </w:r>
            <w:proofErr w:type="spellStart"/>
            <w:r w:rsidRPr="00A33753">
              <w:rPr>
                <w:color w:val="0D0D0D"/>
                <w:sz w:val="18"/>
                <w:szCs w:val="18"/>
                <w:lang w:eastAsia="en-US"/>
              </w:rPr>
              <w:t>Мелекесского</w:t>
            </w:r>
            <w:proofErr w:type="spellEnd"/>
            <w:r w:rsidRPr="00A33753">
              <w:rPr>
                <w:color w:val="0D0D0D"/>
                <w:sz w:val="18"/>
                <w:szCs w:val="18"/>
                <w:lang w:eastAsia="en-US"/>
              </w:rPr>
              <w:t xml:space="preserve"> района»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highlight w:val="yellow"/>
                <w:lang w:eastAsia="en-US"/>
              </w:rPr>
            </w:pPr>
            <w:r w:rsidRPr="003A2C3B">
              <w:rPr>
                <w:color w:val="0D0D0D"/>
                <w:sz w:val="18"/>
                <w:szCs w:val="18"/>
                <w:lang w:eastAsia="en-US"/>
              </w:rPr>
              <w:t xml:space="preserve">Всего, в том </w:t>
            </w:r>
            <w:r>
              <w:rPr>
                <w:color w:val="0D0D0D"/>
                <w:sz w:val="18"/>
                <w:szCs w:val="18"/>
                <w:lang w:eastAsia="en-US"/>
              </w:rPr>
              <w:t xml:space="preserve">    </w:t>
            </w:r>
            <w:r w:rsidRPr="003A2C3B">
              <w:rPr>
                <w:color w:val="0D0D0D"/>
                <w:sz w:val="18"/>
                <w:szCs w:val="18"/>
                <w:lang w:eastAsia="en-US"/>
              </w:rPr>
              <w:t>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  <w:r w:rsidRPr="00BC0F25">
              <w:rPr>
                <w:color w:val="0D0D0D"/>
                <w:sz w:val="16"/>
                <w:szCs w:val="16"/>
                <w:lang w:eastAsia="en-US"/>
              </w:rPr>
              <w:t>16.4.02.</w:t>
            </w:r>
            <w:r>
              <w:rPr>
                <w:color w:val="0D0D0D"/>
                <w:sz w:val="16"/>
                <w:szCs w:val="16"/>
                <w:lang w:eastAsia="en-US"/>
              </w:rPr>
              <w:t>60057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4B41B4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муниципального образования «Мелекесский район» </w:t>
            </w:r>
            <w:r>
              <w:rPr>
                <w:sz w:val="18"/>
                <w:szCs w:val="18"/>
                <w:lang w:eastAsia="en-US"/>
              </w:rPr>
              <w:lastRenderedPageBreak/>
              <w:t>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640,00000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4B41B4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  <w:tr w:rsidR="004B41B4" w:rsidTr="002C0836">
        <w:trPr>
          <w:trHeight w:val="3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84F75">
            <w:pPr>
              <w:suppressAutoHyphens/>
              <w:spacing w:line="232" w:lineRule="auto"/>
              <w:ind w:left="-57" w:right="-57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BC0F25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A33753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8"/>
                <w:szCs w:val="18"/>
                <w:lang w:eastAsia="en-US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Default="004B41B4" w:rsidP="004B41B4">
            <w:pPr>
              <w:suppressAutoHyphens/>
              <w:spacing w:line="232" w:lineRule="auto"/>
              <w:jc w:val="center"/>
              <w:rPr>
                <w:color w:val="0D0D0D"/>
                <w:sz w:val="18"/>
                <w:szCs w:val="18"/>
                <w:lang w:eastAsia="en-US"/>
              </w:rPr>
            </w:pPr>
            <w:r>
              <w:rPr>
                <w:color w:val="0D0D0D"/>
                <w:sz w:val="18"/>
                <w:szCs w:val="18"/>
                <w:lang w:eastAsia="en-US"/>
              </w:rPr>
              <w:t>Бюджетные ассигнования бюджета</w:t>
            </w:r>
            <w:r>
              <w:rPr>
                <w:sz w:val="18"/>
                <w:szCs w:val="18"/>
                <w:lang w:eastAsia="en-US"/>
              </w:rPr>
              <w:t xml:space="preserve"> Ульяновской области (за счет средств Федерального бюджета)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4" w:rsidRPr="00BC0F25" w:rsidRDefault="004B41B4" w:rsidP="004B41B4">
            <w:pPr>
              <w:suppressAutoHyphens/>
              <w:spacing w:line="232" w:lineRule="auto"/>
              <w:ind w:left="-108" w:right="-108"/>
              <w:jc w:val="center"/>
              <w:rPr>
                <w:color w:val="0D0D0D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4B41B4" w:rsidRDefault="004B41B4" w:rsidP="004B41B4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</w:tr>
    </w:tbl>
    <w:p w:rsidR="00861BDE" w:rsidRDefault="003842BB" w:rsidP="00861BDE">
      <w:pPr>
        <w:suppressAutoHyphens/>
        <w:rPr>
          <w:color w:val="0D0D0D"/>
          <w:sz w:val="28"/>
          <w:szCs w:val="28"/>
        </w:rPr>
      </w:pPr>
      <w:r w:rsidRPr="003842BB">
        <w:rPr>
          <w:color w:val="0D0D0D"/>
          <w:sz w:val="28"/>
          <w:szCs w:val="28"/>
        </w:rPr>
        <w:t>»</w:t>
      </w:r>
      <w:r>
        <w:rPr>
          <w:color w:val="0D0D0D"/>
          <w:sz w:val="28"/>
          <w:szCs w:val="28"/>
        </w:rPr>
        <w:t>.</w:t>
      </w:r>
    </w:p>
    <w:p w:rsidR="004B1440" w:rsidRDefault="004B1440" w:rsidP="00861BDE">
      <w:pPr>
        <w:suppressAutoHyphens/>
        <w:rPr>
          <w:color w:val="0D0D0D"/>
          <w:sz w:val="28"/>
          <w:szCs w:val="28"/>
        </w:rPr>
      </w:pPr>
    </w:p>
    <w:p w:rsidR="0005096E" w:rsidRPr="0005096E" w:rsidRDefault="0005096E" w:rsidP="00675EE5">
      <w:pPr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2. Настоящее постановление вступает в силу на следующий день после его официального опубликования.</w:t>
      </w:r>
    </w:p>
    <w:p w:rsidR="0005096E" w:rsidRPr="0005096E" w:rsidRDefault="0005096E" w:rsidP="00675EE5">
      <w:pPr>
        <w:suppressAutoHyphens/>
        <w:ind w:firstLine="709"/>
        <w:jc w:val="both"/>
        <w:rPr>
          <w:bCs/>
          <w:spacing w:val="-3"/>
          <w:sz w:val="28"/>
          <w:szCs w:val="28"/>
        </w:rPr>
      </w:pPr>
      <w:r w:rsidRPr="0005096E">
        <w:rPr>
          <w:bCs/>
          <w:spacing w:val="-3"/>
          <w:sz w:val="28"/>
          <w:szCs w:val="28"/>
        </w:rPr>
        <w:t>3. Контроль исполнения настоящего пост</w:t>
      </w:r>
      <w:r w:rsidR="00675EE5">
        <w:rPr>
          <w:bCs/>
          <w:spacing w:val="-3"/>
          <w:sz w:val="28"/>
          <w:szCs w:val="28"/>
        </w:rPr>
        <w:t>ановления возложить на Первого З</w:t>
      </w:r>
      <w:r w:rsidRPr="0005096E">
        <w:rPr>
          <w:bCs/>
          <w:spacing w:val="-3"/>
          <w:sz w:val="28"/>
          <w:szCs w:val="28"/>
        </w:rPr>
        <w:t xml:space="preserve">аместителя Главы администрации муниципального образования «Мелекесский район» Ульяновской области </w:t>
      </w:r>
      <w:proofErr w:type="spellStart"/>
      <w:r w:rsidRPr="0005096E">
        <w:rPr>
          <w:bCs/>
          <w:spacing w:val="-3"/>
          <w:sz w:val="28"/>
          <w:szCs w:val="28"/>
        </w:rPr>
        <w:t>Н.Ф.Мингалиеву</w:t>
      </w:r>
      <w:proofErr w:type="spellEnd"/>
      <w:r w:rsidRPr="0005096E">
        <w:rPr>
          <w:bCs/>
          <w:spacing w:val="-3"/>
          <w:sz w:val="28"/>
          <w:szCs w:val="28"/>
        </w:rPr>
        <w:t>.</w:t>
      </w:r>
    </w:p>
    <w:p w:rsidR="0005096E" w:rsidRPr="0005096E" w:rsidRDefault="0005096E" w:rsidP="0005096E">
      <w:pPr>
        <w:suppressAutoHyphens/>
        <w:ind w:firstLine="567"/>
        <w:jc w:val="both"/>
        <w:rPr>
          <w:bCs/>
          <w:spacing w:val="-3"/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</w:rPr>
      </w:pPr>
    </w:p>
    <w:p w:rsidR="004B1440" w:rsidRPr="004B1440" w:rsidRDefault="004B1440" w:rsidP="004B1440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:rsidR="004B1440" w:rsidRPr="004B1440" w:rsidRDefault="004B1440" w:rsidP="004B1440">
      <w:pPr>
        <w:suppressAutoHyphens/>
        <w:spacing w:line="276" w:lineRule="auto"/>
        <w:jc w:val="both"/>
        <w:rPr>
          <w:sz w:val="28"/>
          <w:szCs w:val="28"/>
          <w:lang w:eastAsia="zh-CN"/>
        </w:rPr>
      </w:pPr>
      <w:r w:rsidRPr="004B1440">
        <w:rPr>
          <w:sz w:val="28"/>
          <w:szCs w:val="28"/>
          <w:lang w:eastAsia="zh-CN"/>
        </w:rPr>
        <w:t>Глава</w:t>
      </w:r>
      <w:r w:rsidR="0005096E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администрации  </w:t>
      </w:r>
      <w:r w:rsidR="0005096E">
        <w:rPr>
          <w:sz w:val="28"/>
          <w:szCs w:val="28"/>
          <w:lang w:eastAsia="zh-CN"/>
        </w:rPr>
        <w:t xml:space="preserve">                            </w:t>
      </w:r>
      <w:r>
        <w:rPr>
          <w:sz w:val="28"/>
          <w:szCs w:val="28"/>
          <w:lang w:eastAsia="zh-CN"/>
        </w:rPr>
        <w:t xml:space="preserve">                                                </w:t>
      </w:r>
      <w:r w:rsidRPr="004B1440">
        <w:rPr>
          <w:sz w:val="28"/>
          <w:szCs w:val="28"/>
          <w:lang w:eastAsia="zh-CN"/>
        </w:rPr>
        <w:t xml:space="preserve">        </w:t>
      </w:r>
      <w:r w:rsidR="00675EE5">
        <w:rPr>
          <w:sz w:val="28"/>
          <w:szCs w:val="28"/>
          <w:lang w:eastAsia="zh-CN"/>
        </w:rPr>
        <w:t xml:space="preserve"> </w:t>
      </w:r>
      <w:r w:rsidRPr="004B1440">
        <w:rPr>
          <w:sz w:val="28"/>
          <w:szCs w:val="28"/>
          <w:lang w:eastAsia="zh-CN"/>
        </w:rPr>
        <w:t xml:space="preserve">   </w:t>
      </w:r>
      <w:proofErr w:type="spellStart"/>
      <w:r w:rsidRPr="004B1440">
        <w:rPr>
          <w:sz w:val="28"/>
          <w:szCs w:val="28"/>
          <w:lang w:eastAsia="zh-CN"/>
        </w:rPr>
        <w:t>М.Р.Сенюта</w:t>
      </w:r>
      <w:proofErr w:type="spellEnd"/>
    </w:p>
    <w:p w:rsidR="004B1440" w:rsidRPr="003842BB" w:rsidRDefault="004B1440" w:rsidP="00861BDE">
      <w:pPr>
        <w:suppressAutoHyphens/>
        <w:rPr>
          <w:color w:val="0D0D0D"/>
          <w:sz w:val="28"/>
          <w:szCs w:val="28"/>
        </w:rPr>
      </w:pPr>
    </w:p>
    <w:sectPr w:rsidR="004B1440" w:rsidRPr="003842BB" w:rsidSect="004B1440">
      <w:pgSz w:w="11906" w:h="16838"/>
      <w:pgMar w:top="1418" w:right="993" w:bottom="395" w:left="42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394" w:rsidRDefault="00AC6394" w:rsidP="00CC0CE6">
      <w:r>
        <w:separator/>
      </w:r>
    </w:p>
  </w:endnote>
  <w:endnote w:type="continuationSeparator" w:id="0">
    <w:p w:rsidR="00AC6394" w:rsidRDefault="00AC6394" w:rsidP="00CC0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1B4" w:rsidRDefault="004B41B4">
    <w:pPr>
      <w:pStyle w:val="a9"/>
      <w:jc w:val="right"/>
    </w:pPr>
  </w:p>
  <w:p w:rsidR="004B41B4" w:rsidRDefault="004B41B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394" w:rsidRDefault="00AC6394" w:rsidP="00CC0CE6">
      <w:r>
        <w:separator/>
      </w:r>
    </w:p>
  </w:footnote>
  <w:footnote w:type="continuationSeparator" w:id="0">
    <w:p w:rsidR="00AC6394" w:rsidRDefault="00AC6394" w:rsidP="00CC0C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330" w:rsidRDefault="0095433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abstractNum w:abstractNumId="1">
    <w:nsid w:val="04C354F0"/>
    <w:multiLevelType w:val="hybridMultilevel"/>
    <w:tmpl w:val="24BEE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75791B"/>
    <w:multiLevelType w:val="hybridMultilevel"/>
    <w:tmpl w:val="BDF602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E2C6F"/>
    <w:multiLevelType w:val="hybridMultilevel"/>
    <w:tmpl w:val="CEB69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5618B"/>
    <w:multiLevelType w:val="multilevel"/>
    <w:tmpl w:val="A1167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A52653C"/>
    <w:multiLevelType w:val="hybridMultilevel"/>
    <w:tmpl w:val="C69C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D6F09"/>
    <w:multiLevelType w:val="hybridMultilevel"/>
    <w:tmpl w:val="2954D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83929"/>
    <w:multiLevelType w:val="hybridMultilevel"/>
    <w:tmpl w:val="CF822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7461D"/>
    <w:multiLevelType w:val="hybridMultilevel"/>
    <w:tmpl w:val="E7740920"/>
    <w:lvl w:ilvl="0" w:tplc="70120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83FA1"/>
    <w:multiLevelType w:val="hybridMultilevel"/>
    <w:tmpl w:val="E4BE06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B108FC"/>
    <w:multiLevelType w:val="hybridMultilevel"/>
    <w:tmpl w:val="992E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75B2F"/>
    <w:multiLevelType w:val="multilevel"/>
    <w:tmpl w:val="A246F7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BEF"/>
    <w:rsid w:val="000020A7"/>
    <w:rsid w:val="00010706"/>
    <w:rsid w:val="00011246"/>
    <w:rsid w:val="00013BF6"/>
    <w:rsid w:val="000144FE"/>
    <w:rsid w:val="00017D36"/>
    <w:rsid w:val="000260FF"/>
    <w:rsid w:val="00027B4D"/>
    <w:rsid w:val="00031A5F"/>
    <w:rsid w:val="0003693E"/>
    <w:rsid w:val="00036A99"/>
    <w:rsid w:val="000405CA"/>
    <w:rsid w:val="000453DA"/>
    <w:rsid w:val="000478DD"/>
    <w:rsid w:val="0005096E"/>
    <w:rsid w:val="00051AEF"/>
    <w:rsid w:val="00054372"/>
    <w:rsid w:val="00054A49"/>
    <w:rsid w:val="0006519E"/>
    <w:rsid w:val="00066F42"/>
    <w:rsid w:val="00067D95"/>
    <w:rsid w:val="0007320A"/>
    <w:rsid w:val="00073C96"/>
    <w:rsid w:val="00075629"/>
    <w:rsid w:val="0008211E"/>
    <w:rsid w:val="00082B28"/>
    <w:rsid w:val="00094BA6"/>
    <w:rsid w:val="000A563E"/>
    <w:rsid w:val="000A5FBD"/>
    <w:rsid w:val="000B44B5"/>
    <w:rsid w:val="000B48A2"/>
    <w:rsid w:val="000B728B"/>
    <w:rsid w:val="000C542A"/>
    <w:rsid w:val="000D674F"/>
    <w:rsid w:val="000E5AEA"/>
    <w:rsid w:val="000F1799"/>
    <w:rsid w:val="000F34A8"/>
    <w:rsid w:val="000F4A59"/>
    <w:rsid w:val="00100E25"/>
    <w:rsid w:val="00102B2A"/>
    <w:rsid w:val="001060DC"/>
    <w:rsid w:val="001105BE"/>
    <w:rsid w:val="00110984"/>
    <w:rsid w:val="00122688"/>
    <w:rsid w:val="00122CFF"/>
    <w:rsid w:val="00123936"/>
    <w:rsid w:val="001273DF"/>
    <w:rsid w:val="001328EC"/>
    <w:rsid w:val="001337F1"/>
    <w:rsid w:val="00143EA3"/>
    <w:rsid w:val="00147422"/>
    <w:rsid w:val="0015219D"/>
    <w:rsid w:val="00156918"/>
    <w:rsid w:val="001A0F61"/>
    <w:rsid w:val="001A6363"/>
    <w:rsid w:val="001B5436"/>
    <w:rsid w:val="001B7E4B"/>
    <w:rsid w:val="001D4464"/>
    <w:rsid w:val="001D5DBF"/>
    <w:rsid w:val="001E1EAA"/>
    <w:rsid w:val="001E1EC9"/>
    <w:rsid w:val="001E4889"/>
    <w:rsid w:val="001E4DC6"/>
    <w:rsid w:val="001F78C7"/>
    <w:rsid w:val="00203E28"/>
    <w:rsid w:val="00211305"/>
    <w:rsid w:val="002248D3"/>
    <w:rsid w:val="002254FB"/>
    <w:rsid w:val="00230FC1"/>
    <w:rsid w:val="00235BBB"/>
    <w:rsid w:val="00240681"/>
    <w:rsid w:val="00242E54"/>
    <w:rsid w:val="00250909"/>
    <w:rsid w:val="00270E19"/>
    <w:rsid w:val="002742E2"/>
    <w:rsid w:val="00292CB5"/>
    <w:rsid w:val="0029429B"/>
    <w:rsid w:val="00296C46"/>
    <w:rsid w:val="002A4FDA"/>
    <w:rsid w:val="002A54DD"/>
    <w:rsid w:val="002B73EF"/>
    <w:rsid w:val="002C0836"/>
    <w:rsid w:val="002C1543"/>
    <w:rsid w:val="002C209D"/>
    <w:rsid w:val="002C2581"/>
    <w:rsid w:val="002C5D15"/>
    <w:rsid w:val="002C67E7"/>
    <w:rsid w:val="002D3BAF"/>
    <w:rsid w:val="002D6169"/>
    <w:rsid w:val="002E0205"/>
    <w:rsid w:val="002E6401"/>
    <w:rsid w:val="002E6F90"/>
    <w:rsid w:val="002E7B9A"/>
    <w:rsid w:val="003035B5"/>
    <w:rsid w:val="00303F7B"/>
    <w:rsid w:val="00306140"/>
    <w:rsid w:val="00310054"/>
    <w:rsid w:val="00317D48"/>
    <w:rsid w:val="003236F1"/>
    <w:rsid w:val="0032781D"/>
    <w:rsid w:val="003309D5"/>
    <w:rsid w:val="00336068"/>
    <w:rsid w:val="0034392E"/>
    <w:rsid w:val="003512D7"/>
    <w:rsid w:val="00352406"/>
    <w:rsid w:val="00362AEC"/>
    <w:rsid w:val="00364CAA"/>
    <w:rsid w:val="00366ABE"/>
    <w:rsid w:val="00370D9F"/>
    <w:rsid w:val="00371B86"/>
    <w:rsid w:val="00375249"/>
    <w:rsid w:val="003757AD"/>
    <w:rsid w:val="003765B6"/>
    <w:rsid w:val="00377D3E"/>
    <w:rsid w:val="00383482"/>
    <w:rsid w:val="003842BB"/>
    <w:rsid w:val="00387309"/>
    <w:rsid w:val="0039071B"/>
    <w:rsid w:val="00392C8B"/>
    <w:rsid w:val="00396706"/>
    <w:rsid w:val="003A17F2"/>
    <w:rsid w:val="003A2C3B"/>
    <w:rsid w:val="003B2705"/>
    <w:rsid w:val="003B2EE7"/>
    <w:rsid w:val="003C4BF6"/>
    <w:rsid w:val="003D02FE"/>
    <w:rsid w:val="003F1685"/>
    <w:rsid w:val="003F394B"/>
    <w:rsid w:val="0040502A"/>
    <w:rsid w:val="00405692"/>
    <w:rsid w:val="004140C5"/>
    <w:rsid w:val="004150AA"/>
    <w:rsid w:val="0041645E"/>
    <w:rsid w:val="00420705"/>
    <w:rsid w:val="00433079"/>
    <w:rsid w:val="00433960"/>
    <w:rsid w:val="004343FD"/>
    <w:rsid w:val="00435321"/>
    <w:rsid w:val="00447EC3"/>
    <w:rsid w:val="0045023F"/>
    <w:rsid w:val="004664B1"/>
    <w:rsid w:val="004703C4"/>
    <w:rsid w:val="00470A00"/>
    <w:rsid w:val="004735C2"/>
    <w:rsid w:val="00477BA6"/>
    <w:rsid w:val="004802A6"/>
    <w:rsid w:val="00484F75"/>
    <w:rsid w:val="00486035"/>
    <w:rsid w:val="004A0B28"/>
    <w:rsid w:val="004A2107"/>
    <w:rsid w:val="004A3014"/>
    <w:rsid w:val="004B01D1"/>
    <w:rsid w:val="004B1440"/>
    <w:rsid w:val="004B41B4"/>
    <w:rsid w:val="004C1893"/>
    <w:rsid w:val="004C2657"/>
    <w:rsid w:val="004D07B8"/>
    <w:rsid w:val="004D4BF0"/>
    <w:rsid w:val="004D5B35"/>
    <w:rsid w:val="004D768F"/>
    <w:rsid w:val="004E2FCD"/>
    <w:rsid w:val="004E4970"/>
    <w:rsid w:val="004F0A46"/>
    <w:rsid w:val="004F179E"/>
    <w:rsid w:val="004F4569"/>
    <w:rsid w:val="004F75FD"/>
    <w:rsid w:val="00512D7E"/>
    <w:rsid w:val="00517175"/>
    <w:rsid w:val="00524E24"/>
    <w:rsid w:val="005347D2"/>
    <w:rsid w:val="00541C09"/>
    <w:rsid w:val="00542C5A"/>
    <w:rsid w:val="005554CE"/>
    <w:rsid w:val="00561E88"/>
    <w:rsid w:val="005631D6"/>
    <w:rsid w:val="005671E6"/>
    <w:rsid w:val="00567F40"/>
    <w:rsid w:val="00570BCD"/>
    <w:rsid w:val="0057566F"/>
    <w:rsid w:val="00576635"/>
    <w:rsid w:val="00576C7D"/>
    <w:rsid w:val="0057791A"/>
    <w:rsid w:val="005810F2"/>
    <w:rsid w:val="00581D57"/>
    <w:rsid w:val="0059132A"/>
    <w:rsid w:val="00593072"/>
    <w:rsid w:val="0059405F"/>
    <w:rsid w:val="005A1118"/>
    <w:rsid w:val="005B3293"/>
    <w:rsid w:val="005C3006"/>
    <w:rsid w:val="005C597F"/>
    <w:rsid w:val="005D1549"/>
    <w:rsid w:val="005D20D1"/>
    <w:rsid w:val="005E1D81"/>
    <w:rsid w:val="005E26AC"/>
    <w:rsid w:val="00600C45"/>
    <w:rsid w:val="0061487E"/>
    <w:rsid w:val="006365E6"/>
    <w:rsid w:val="006379D9"/>
    <w:rsid w:val="00640664"/>
    <w:rsid w:val="00643AA2"/>
    <w:rsid w:val="00647DAE"/>
    <w:rsid w:val="006652DE"/>
    <w:rsid w:val="00670356"/>
    <w:rsid w:val="00675B22"/>
    <w:rsid w:val="00675EE5"/>
    <w:rsid w:val="00676BA8"/>
    <w:rsid w:val="0067700A"/>
    <w:rsid w:val="00683147"/>
    <w:rsid w:val="00692D54"/>
    <w:rsid w:val="006964C8"/>
    <w:rsid w:val="00697046"/>
    <w:rsid w:val="006A0A7E"/>
    <w:rsid w:val="006A68F3"/>
    <w:rsid w:val="006B24D5"/>
    <w:rsid w:val="006C3F68"/>
    <w:rsid w:val="006D2F76"/>
    <w:rsid w:val="006D72D5"/>
    <w:rsid w:val="006F21F5"/>
    <w:rsid w:val="007020EB"/>
    <w:rsid w:val="00706D49"/>
    <w:rsid w:val="00717AD7"/>
    <w:rsid w:val="00725BC3"/>
    <w:rsid w:val="007311B5"/>
    <w:rsid w:val="00737BFF"/>
    <w:rsid w:val="00742719"/>
    <w:rsid w:val="00751C0D"/>
    <w:rsid w:val="007529D8"/>
    <w:rsid w:val="007577E0"/>
    <w:rsid w:val="00760D2E"/>
    <w:rsid w:val="0076238E"/>
    <w:rsid w:val="00763D20"/>
    <w:rsid w:val="007709DF"/>
    <w:rsid w:val="00770D83"/>
    <w:rsid w:val="00776C63"/>
    <w:rsid w:val="00783687"/>
    <w:rsid w:val="00784DEF"/>
    <w:rsid w:val="007944FD"/>
    <w:rsid w:val="00794C0A"/>
    <w:rsid w:val="0079613E"/>
    <w:rsid w:val="00796F29"/>
    <w:rsid w:val="007A0DE1"/>
    <w:rsid w:val="007B1878"/>
    <w:rsid w:val="007B3447"/>
    <w:rsid w:val="007C28C2"/>
    <w:rsid w:val="007D04D4"/>
    <w:rsid w:val="007D269D"/>
    <w:rsid w:val="007D7C0F"/>
    <w:rsid w:val="007F5DFD"/>
    <w:rsid w:val="008003CA"/>
    <w:rsid w:val="00803F67"/>
    <w:rsid w:val="00803FD2"/>
    <w:rsid w:val="00811796"/>
    <w:rsid w:val="0081671E"/>
    <w:rsid w:val="00817B1D"/>
    <w:rsid w:val="0082240A"/>
    <w:rsid w:val="00836D0F"/>
    <w:rsid w:val="00840E03"/>
    <w:rsid w:val="00843417"/>
    <w:rsid w:val="00844340"/>
    <w:rsid w:val="008468B7"/>
    <w:rsid w:val="00855556"/>
    <w:rsid w:val="00856283"/>
    <w:rsid w:val="00857033"/>
    <w:rsid w:val="00861BDE"/>
    <w:rsid w:val="00862F30"/>
    <w:rsid w:val="00875DAB"/>
    <w:rsid w:val="00877F4E"/>
    <w:rsid w:val="00881FF0"/>
    <w:rsid w:val="00882EFC"/>
    <w:rsid w:val="008A144C"/>
    <w:rsid w:val="008A487E"/>
    <w:rsid w:val="008B0D82"/>
    <w:rsid w:val="008B4073"/>
    <w:rsid w:val="008B5852"/>
    <w:rsid w:val="008C3BE6"/>
    <w:rsid w:val="008C4821"/>
    <w:rsid w:val="008C4F4C"/>
    <w:rsid w:val="008C7234"/>
    <w:rsid w:val="008D5175"/>
    <w:rsid w:val="008D633B"/>
    <w:rsid w:val="008E6BEF"/>
    <w:rsid w:val="0090157C"/>
    <w:rsid w:val="00907F6A"/>
    <w:rsid w:val="00911280"/>
    <w:rsid w:val="009139F0"/>
    <w:rsid w:val="00921AB9"/>
    <w:rsid w:val="00921F3E"/>
    <w:rsid w:val="00926901"/>
    <w:rsid w:val="0093724A"/>
    <w:rsid w:val="009377F6"/>
    <w:rsid w:val="009404AB"/>
    <w:rsid w:val="00954330"/>
    <w:rsid w:val="0095513F"/>
    <w:rsid w:val="0096212A"/>
    <w:rsid w:val="0096442B"/>
    <w:rsid w:val="00966EDA"/>
    <w:rsid w:val="00972AE9"/>
    <w:rsid w:val="00975C18"/>
    <w:rsid w:val="00975F65"/>
    <w:rsid w:val="00977E3F"/>
    <w:rsid w:val="00981AF2"/>
    <w:rsid w:val="009837C7"/>
    <w:rsid w:val="009B16FD"/>
    <w:rsid w:val="009C189F"/>
    <w:rsid w:val="009C7824"/>
    <w:rsid w:val="009D16F4"/>
    <w:rsid w:val="009D6595"/>
    <w:rsid w:val="009D7EF7"/>
    <w:rsid w:val="009E3AF8"/>
    <w:rsid w:val="009E5237"/>
    <w:rsid w:val="009F297B"/>
    <w:rsid w:val="00A02D4F"/>
    <w:rsid w:val="00A109B2"/>
    <w:rsid w:val="00A12C4C"/>
    <w:rsid w:val="00A1637C"/>
    <w:rsid w:val="00A17BD1"/>
    <w:rsid w:val="00A208CE"/>
    <w:rsid w:val="00A26163"/>
    <w:rsid w:val="00A26B64"/>
    <w:rsid w:val="00A32802"/>
    <w:rsid w:val="00A33753"/>
    <w:rsid w:val="00A41A71"/>
    <w:rsid w:val="00A430EA"/>
    <w:rsid w:val="00A5236D"/>
    <w:rsid w:val="00A53C00"/>
    <w:rsid w:val="00A55136"/>
    <w:rsid w:val="00A64CFA"/>
    <w:rsid w:val="00A74A4D"/>
    <w:rsid w:val="00A75538"/>
    <w:rsid w:val="00A76A39"/>
    <w:rsid w:val="00A800B4"/>
    <w:rsid w:val="00A82CB7"/>
    <w:rsid w:val="00A83DD5"/>
    <w:rsid w:val="00A91FDF"/>
    <w:rsid w:val="00A95BBF"/>
    <w:rsid w:val="00AA5AB0"/>
    <w:rsid w:val="00AA7A01"/>
    <w:rsid w:val="00AA7A28"/>
    <w:rsid w:val="00AB0D2B"/>
    <w:rsid w:val="00AB3AC5"/>
    <w:rsid w:val="00AC1936"/>
    <w:rsid w:val="00AC3CF0"/>
    <w:rsid w:val="00AC6394"/>
    <w:rsid w:val="00AC6613"/>
    <w:rsid w:val="00AC6ECD"/>
    <w:rsid w:val="00AC6EE1"/>
    <w:rsid w:val="00AD2979"/>
    <w:rsid w:val="00AD3763"/>
    <w:rsid w:val="00AD3D10"/>
    <w:rsid w:val="00AE2883"/>
    <w:rsid w:val="00AE4CA1"/>
    <w:rsid w:val="00AE4F20"/>
    <w:rsid w:val="00AF5968"/>
    <w:rsid w:val="00B056E8"/>
    <w:rsid w:val="00B17726"/>
    <w:rsid w:val="00B21386"/>
    <w:rsid w:val="00B24BBA"/>
    <w:rsid w:val="00B30526"/>
    <w:rsid w:val="00B30CA7"/>
    <w:rsid w:val="00B315AF"/>
    <w:rsid w:val="00B323E8"/>
    <w:rsid w:val="00B35C4B"/>
    <w:rsid w:val="00B458C7"/>
    <w:rsid w:val="00B51962"/>
    <w:rsid w:val="00B54CD7"/>
    <w:rsid w:val="00B55342"/>
    <w:rsid w:val="00B702A0"/>
    <w:rsid w:val="00B70D1E"/>
    <w:rsid w:val="00B827C7"/>
    <w:rsid w:val="00BA2395"/>
    <w:rsid w:val="00BA73CB"/>
    <w:rsid w:val="00BB16D7"/>
    <w:rsid w:val="00BB624D"/>
    <w:rsid w:val="00BC0F25"/>
    <w:rsid w:val="00BC5B2F"/>
    <w:rsid w:val="00BD25B1"/>
    <w:rsid w:val="00BD36FA"/>
    <w:rsid w:val="00BE30AA"/>
    <w:rsid w:val="00BE3BDA"/>
    <w:rsid w:val="00BE5FC5"/>
    <w:rsid w:val="00BF1E63"/>
    <w:rsid w:val="00C073C2"/>
    <w:rsid w:val="00C074B2"/>
    <w:rsid w:val="00C17ADB"/>
    <w:rsid w:val="00C33E74"/>
    <w:rsid w:val="00C3562C"/>
    <w:rsid w:val="00C35E9F"/>
    <w:rsid w:val="00C41FAC"/>
    <w:rsid w:val="00C46460"/>
    <w:rsid w:val="00C5206C"/>
    <w:rsid w:val="00C66197"/>
    <w:rsid w:val="00C6696F"/>
    <w:rsid w:val="00C71851"/>
    <w:rsid w:val="00C80CD2"/>
    <w:rsid w:val="00C823BC"/>
    <w:rsid w:val="00C91E53"/>
    <w:rsid w:val="00CA2F7E"/>
    <w:rsid w:val="00CB0C8E"/>
    <w:rsid w:val="00CB3F7B"/>
    <w:rsid w:val="00CC0CE6"/>
    <w:rsid w:val="00CD0DB1"/>
    <w:rsid w:val="00CD1202"/>
    <w:rsid w:val="00CD2F4C"/>
    <w:rsid w:val="00CD3437"/>
    <w:rsid w:val="00CE666C"/>
    <w:rsid w:val="00CF2604"/>
    <w:rsid w:val="00CF492E"/>
    <w:rsid w:val="00CF6859"/>
    <w:rsid w:val="00D02C7D"/>
    <w:rsid w:val="00D03D83"/>
    <w:rsid w:val="00D06949"/>
    <w:rsid w:val="00D1009B"/>
    <w:rsid w:val="00D57B72"/>
    <w:rsid w:val="00D66B72"/>
    <w:rsid w:val="00D714D5"/>
    <w:rsid w:val="00D82F16"/>
    <w:rsid w:val="00D83619"/>
    <w:rsid w:val="00D97317"/>
    <w:rsid w:val="00DB0F75"/>
    <w:rsid w:val="00DB5D0F"/>
    <w:rsid w:val="00DB76E9"/>
    <w:rsid w:val="00DC0171"/>
    <w:rsid w:val="00DD038B"/>
    <w:rsid w:val="00DD3CF6"/>
    <w:rsid w:val="00DD4BA6"/>
    <w:rsid w:val="00DE77BC"/>
    <w:rsid w:val="00DF0B1F"/>
    <w:rsid w:val="00E002A8"/>
    <w:rsid w:val="00E07E5F"/>
    <w:rsid w:val="00E1347B"/>
    <w:rsid w:val="00E16248"/>
    <w:rsid w:val="00E1726D"/>
    <w:rsid w:val="00E17785"/>
    <w:rsid w:val="00E17C48"/>
    <w:rsid w:val="00E217DE"/>
    <w:rsid w:val="00E22249"/>
    <w:rsid w:val="00E23CF3"/>
    <w:rsid w:val="00E30187"/>
    <w:rsid w:val="00E33DA4"/>
    <w:rsid w:val="00E3684B"/>
    <w:rsid w:val="00E4067E"/>
    <w:rsid w:val="00E47AFC"/>
    <w:rsid w:val="00E5276E"/>
    <w:rsid w:val="00E52779"/>
    <w:rsid w:val="00E53273"/>
    <w:rsid w:val="00E64AD6"/>
    <w:rsid w:val="00E666AB"/>
    <w:rsid w:val="00E70B3E"/>
    <w:rsid w:val="00E74E8F"/>
    <w:rsid w:val="00E766CC"/>
    <w:rsid w:val="00E77813"/>
    <w:rsid w:val="00E80B5B"/>
    <w:rsid w:val="00E80ECF"/>
    <w:rsid w:val="00E97AF3"/>
    <w:rsid w:val="00EA155B"/>
    <w:rsid w:val="00EA5005"/>
    <w:rsid w:val="00EB6945"/>
    <w:rsid w:val="00EB7214"/>
    <w:rsid w:val="00ED370C"/>
    <w:rsid w:val="00ED3BBF"/>
    <w:rsid w:val="00EE5235"/>
    <w:rsid w:val="00EE5A0C"/>
    <w:rsid w:val="00EE7F90"/>
    <w:rsid w:val="00EF00ED"/>
    <w:rsid w:val="00EF088C"/>
    <w:rsid w:val="00EF5745"/>
    <w:rsid w:val="00F00751"/>
    <w:rsid w:val="00F02D61"/>
    <w:rsid w:val="00F10557"/>
    <w:rsid w:val="00F15BFE"/>
    <w:rsid w:val="00F1613A"/>
    <w:rsid w:val="00F17E88"/>
    <w:rsid w:val="00F2424B"/>
    <w:rsid w:val="00F242E2"/>
    <w:rsid w:val="00F30508"/>
    <w:rsid w:val="00F40F1C"/>
    <w:rsid w:val="00F40F65"/>
    <w:rsid w:val="00F442C7"/>
    <w:rsid w:val="00F524FF"/>
    <w:rsid w:val="00F53309"/>
    <w:rsid w:val="00F53956"/>
    <w:rsid w:val="00F57C6B"/>
    <w:rsid w:val="00F60073"/>
    <w:rsid w:val="00F66A17"/>
    <w:rsid w:val="00F67287"/>
    <w:rsid w:val="00F7304A"/>
    <w:rsid w:val="00F82199"/>
    <w:rsid w:val="00F90C78"/>
    <w:rsid w:val="00F911C0"/>
    <w:rsid w:val="00F93753"/>
    <w:rsid w:val="00FC205A"/>
    <w:rsid w:val="00FC4B26"/>
    <w:rsid w:val="00FC5E17"/>
    <w:rsid w:val="00FD7896"/>
    <w:rsid w:val="00FE411B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D7C0F"/>
    <w:pPr>
      <w:keepNext/>
      <w:widowControl w:val="0"/>
      <w:jc w:val="both"/>
      <w:outlineLvl w:val="0"/>
    </w:pPr>
    <w:rPr>
      <w:i/>
      <w:iCs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6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E6BE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E6BE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E6BE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B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B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E6BE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7D7C0F"/>
    <w:rPr>
      <w:rFonts w:ascii="Times New Roman" w:eastAsia="Times New Roman" w:hAnsi="Times New Roman" w:cs="Times New Roman"/>
      <w:i/>
      <w:iCs/>
      <w:sz w:val="30"/>
      <w:szCs w:val="30"/>
      <w:lang w:eastAsia="ru-RU"/>
    </w:rPr>
  </w:style>
  <w:style w:type="paragraph" w:styleId="a6">
    <w:name w:val="List Paragraph"/>
    <w:basedOn w:val="a"/>
    <w:uiPriority w:val="99"/>
    <w:qFormat/>
    <w:rsid w:val="004F4569"/>
    <w:pPr>
      <w:ind w:left="720"/>
    </w:pPr>
  </w:style>
  <w:style w:type="paragraph" w:styleId="a7">
    <w:name w:val="header"/>
    <w:basedOn w:val="a"/>
    <w:link w:val="a8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C0C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C0C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5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b">
    <w:name w:val="Table Grid"/>
    <w:basedOn w:val="a1"/>
    <w:uiPriority w:val="59"/>
    <w:rsid w:val="003765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4A2107"/>
    <w:pPr>
      <w:spacing w:after="0" w:line="240" w:lineRule="auto"/>
    </w:pPr>
    <w:rPr>
      <w:rFonts w:ascii="Calibri" w:eastAsia="Calibri" w:hAnsi="Calibri" w:cs="Times New Roman"/>
    </w:rPr>
  </w:style>
  <w:style w:type="character" w:styleId="ad">
    <w:name w:val="Emphasis"/>
    <w:basedOn w:val="a0"/>
    <w:qFormat/>
    <w:rsid w:val="004A2107"/>
    <w:rPr>
      <w:i/>
      <w:iCs/>
    </w:rPr>
  </w:style>
  <w:style w:type="paragraph" w:customStyle="1" w:styleId="ConsPlusNonformat">
    <w:name w:val="ConsPlusNonformat"/>
    <w:rsid w:val="004A2107"/>
    <w:pPr>
      <w:widowControl w:val="0"/>
      <w:suppressAutoHyphens/>
      <w:spacing w:after="0" w:line="240" w:lineRule="auto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5690&amp;dst=10001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55690&amp;dst=10001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55690&amp;dst=100010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55690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223B2-37BE-41C9-B560-7808BDEF3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2014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КУИГ</dc:creator>
  <cp:lastModifiedBy>admin</cp:lastModifiedBy>
  <cp:revision>19</cp:revision>
  <cp:lastPrinted>2025-02-27T12:05:00Z</cp:lastPrinted>
  <dcterms:created xsi:type="dcterms:W3CDTF">2025-05-16T06:19:00Z</dcterms:created>
  <dcterms:modified xsi:type="dcterms:W3CDTF">2025-07-14T09:48:00Z</dcterms:modified>
</cp:coreProperties>
</file>