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31" w:rsidRPr="0060363D" w:rsidRDefault="00CD19A7" w:rsidP="00CD19A7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b/>
          <w:bCs/>
          <w:kern w:val="2"/>
          <w:sz w:val="28"/>
          <w:szCs w:val="28"/>
          <w:lang w:eastAsia="zh-CN" w:bidi="hi-IN"/>
        </w:rPr>
      </w:pPr>
      <w:r w:rsidRPr="0060363D">
        <w:rPr>
          <w:rFonts w:ascii="PT Astra Serif" w:eastAsia="Lucida Sans Unicode" w:hAnsi="PT Astra Serif" w:cs="Mangal"/>
          <w:b/>
          <w:bCs/>
          <w:kern w:val="2"/>
          <w:sz w:val="28"/>
          <w:szCs w:val="28"/>
          <w:lang w:eastAsia="zh-CN" w:bidi="hi-IN"/>
        </w:rPr>
        <w:t xml:space="preserve">АДМИНИСТРАЦИЯ МУНИЦИПАЛЬНОГО ОБРАЗОВАНИЯ </w:t>
      </w:r>
    </w:p>
    <w:p w:rsidR="00CD19A7" w:rsidRPr="0060363D" w:rsidRDefault="00CD19A7" w:rsidP="00CD19A7">
      <w:pPr>
        <w:widowControl w:val="0"/>
        <w:tabs>
          <w:tab w:val="left" w:pos="2925"/>
        </w:tabs>
        <w:suppressAutoHyphens/>
        <w:jc w:val="center"/>
        <w:rPr>
          <w:rFonts w:ascii="PT Astra Serif" w:eastAsia="Lucida Sans Unicode" w:hAnsi="PT Astra Serif" w:cs="Mangal"/>
          <w:kern w:val="2"/>
          <w:sz w:val="32"/>
          <w:szCs w:val="32"/>
          <w:lang w:eastAsia="zh-CN" w:bidi="hi-IN"/>
        </w:rPr>
      </w:pPr>
      <w:r w:rsidRPr="0060363D">
        <w:rPr>
          <w:rFonts w:ascii="PT Astra Serif" w:eastAsia="Lucida Sans Unicode" w:hAnsi="PT Astra Serif" w:cs="Mangal"/>
          <w:b/>
          <w:bCs/>
          <w:kern w:val="2"/>
          <w:sz w:val="28"/>
          <w:szCs w:val="28"/>
          <w:lang w:eastAsia="zh-CN" w:bidi="hi-IN"/>
        </w:rPr>
        <w:t>«МЕЛЕКЕССКИЙ РАЙОН» УЛЬЯНОВСКОЙ ОБЛАСТИ</w:t>
      </w:r>
    </w:p>
    <w:p w:rsidR="00CD19A7" w:rsidRPr="0060363D" w:rsidRDefault="00CD19A7" w:rsidP="00CD19A7">
      <w:pPr>
        <w:widowControl w:val="0"/>
        <w:suppressAutoHyphens/>
        <w:ind w:left="2820" w:right="-99" w:firstLine="12"/>
        <w:rPr>
          <w:rFonts w:ascii="PT Astra Serif" w:eastAsia="Lucida Sans Unicode" w:hAnsi="PT Astra Serif" w:cs="Mangal"/>
          <w:kern w:val="2"/>
          <w:sz w:val="32"/>
          <w:szCs w:val="32"/>
          <w:lang w:eastAsia="zh-CN" w:bidi="hi-IN"/>
        </w:rPr>
      </w:pPr>
    </w:p>
    <w:p w:rsidR="00CD19A7" w:rsidRPr="0060363D" w:rsidRDefault="00CD19A7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</w:pPr>
      <w:r w:rsidRPr="0060363D">
        <w:rPr>
          <w:rFonts w:ascii="PT Astra Serif" w:eastAsia="Lucida Sans Unicode" w:hAnsi="PT Astra Serif" w:cs="Mangal"/>
          <w:b/>
          <w:kern w:val="2"/>
          <w:sz w:val="32"/>
          <w:szCs w:val="32"/>
          <w:lang w:eastAsia="zh-CN" w:bidi="hi-IN"/>
        </w:rPr>
        <w:t>П О С Т А Н О В Л Е Н И Е</w:t>
      </w:r>
    </w:p>
    <w:p w:rsidR="00CD19A7" w:rsidRPr="0060363D" w:rsidRDefault="00CD19A7" w:rsidP="00CD19A7">
      <w:pPr>
        <w:widowControl w:val="0"/>
        <w:suppressAutoHyphens/>
        <w:ind w:left="2832" w:right="-99"/>
        <w:rPr>
          <w:rFonts w:ascii="PT Astra Serif" w:eastAsia="Lucida Sans Unicode" w:hAnsi="PT Astra Serif" w:cs="Mangal"/>
          <w:b/>
          <w:kern w:val="2"/>
          <w:sz w:val="36"/>
          <w:szCs w:val="36"/>
          <w:lang w:eastAsia="zh-CN" w:bidi="hi-IN"/>
        </w:rPr>
      </w:pPr>
    </w:p>
    <w:p w:rsidR="00807619" w:rsidRPr="0060363D" w:rsidRDefault="007E76B4" w:rsidP="007E76B4">
      <w:pPr>
        <w:widowControl w:val="0"/>
        <w:suppressAutoHyphens/>
        <w:ind w:right="-99"/>
        <w:rPr>
          <w:rFonts w:ascii="PT Astra Serif" w:eastAsia="Lucida Sans Unicode" w:hAnsi="PT Astra Serif" w:cs="Mangal"/>
          <w:kern w:val="2"/>
          <w:lang w:eastAsia="zh-CN" w:bidi="hi-IN"/>
        </w:rPr>
      </w:pPr>
      <w:r w:rsidRPr="007E76B4">
        <w:rPr>
          <w:rFonts w:ascii="PT Astra Serif" w:eastAsia="Lucida Sans Unicode" w:hAnsi="PT Astra Serif" w:cs="Mangal"/>
          <w:kern w:val="2"/>
          <w:u w:val="single"/>
          <w:lang w:eastAsia="zh-CN" w:bidi="hi-IN"/>
        </w:rPr>
        <w:t xml:space="preserve">25 июля 2025 года  </w:t>
      </w:r>
      <w:r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 </w:t>
      </w:r>
      <w:r w:rsidR="00EE5574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                                     </w:t>
      </w:r>
      <w:r w:rsidR="0033637E"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             </w:t>
      </w:r>
      <w:r w:rsidR="003E0A1D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 w:rsidR="00C23F5B">
        <w:rPr>
          <w:rFonts w:ascii="PT Astra Serif" w:eastAsia="Lucida Sans Unicode" w:hAnsi="PT Astra Serif" w:cs="Mangal"/>
          <w:kern w:val="2"/>
          <w:lang w:eastAsia="zh-CN" w:bidi="hi-IN"/>
        </w:rPr>
        <w:t xml:space="preserve">                 </w:t>
      </w:r>
      <w:r w:rsidR="00980CDD">
        <w:rPr>
          <w:rFonts w:ascii="PT Astra Serif" w:eastAsia="Lucida Sans Unicode" w:hAnsi="PT Astra Serif" w:cs="Mangal"/>
          <w:kern w:val="2"/>
          <w:lang w:eastAsia="zh-CN" w:bidi="hi-IN"/>
        </w:rPr>
        <w:t xml:space="preserve">  </w:t>
      </w:r>
      <w:r w:rsidR="00CB425F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 w:rsidR="00980CDD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 w:rsidR="00CD19A7" w:rsidRPr="007E76B4">
        <w:rPr>
          <w:rFonts w:ascii="PT Astra Serif" w:eastAsia="Lucida Sans Unicode" w:hAnsi="PT Astra Serif" w:cs="Mangal"/>
          <w:bCs/>
          <w:kern w:val="2"/>
          <w:u w:val="single"/>
          <w:lang w:eastAsia="zh-CN" w:bidi="hi-IN"/>
        </w:rPr>
        <w:t>№</w:t>
      </w:r>
      <w:r w:rsidRPr="007E76B4">
        <w:rPr>
          <w:rFonts w:ascii="PT Astra Serif" w:eastAsia="Lucida Sans Unicode" w:hAnsi="PT Astra Serif" w:cs="Mangal"/>
          <w:bCs/>
          <w:kern w:val="2"/>
          <w:u w:val="single"/>
          <w:lang w:eastAsia="zh-CN" w:bidi="hi-IN"/>
        </w:rPr>
        <w:t xml:space="preserve">  1294</w:t>
      </w:r>
      <w:bookmarkStart w:id="0" w:name="_GoBack"/>
      <w:bookmarkEnd w:id="0"/>
    </w:p>
    <w:p w:rsidR="00CD19A7" w:rsidRPr="0060363D" w:rsidRDefault="00EE5574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60363D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                                                                                                   </w:t>
      </w:r>
      <w:r w:rsidR="00197F49" w:rsidRPr="0060363D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                          </w:t>
      </w:r>
      <w:r w:rsidRPr="0060363D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</w:t>
      </w:r>
      <w:r w:rsidR="00197F49" w:rsidRPr="0060363D">
        <w:rPr>
          <w:rFonts w:ascii="PT Astra Serif" w:eastAsia="Lucida Sans Unicode" w:hAnsi="PT Astra Serif" w:cs="Mangal"/>
          <w:kern w:val="2"/>
          <w:sz w:val="22"/>
          <w:szCs w:val="22"/>
          <w:lang w:eastAsia="zh-CN" w:bidi="hi-IN"/>
        </w:rPr>
        <w:t xml:space="preserve">      </w:t>
      </w:r>
      <w:r w:rsidR="00CD19A7" w:rsidRPr="0060363D">
        <w:rPr>
          <w:rFonts w:ascii="PT Astra Serif" w:eastAsia="Lucida Sans Unicode" w:hAnsi="PT Astra Serif" w:cs="Mangal"/>
          <w:kern w:val="2"/>
          <w:lang w:eastAsia="zh-CN" w:bidi="hi-IN"/>
        </w:rPr>
        <w:t>экз.</w:t>
      </w:r>
      <w:r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</w:t>
      </w:r>
      <w:r w:rsidR="00CD19A7" w:rsidRPr="0060363D">
        <w:rPr>
          <w:rFonts w:ascii="PT Astra Serif" w:eastAsia="Lucida Sans Unicode" w:hAnsi="PT Astra Serif" w:cs="Mangal"/>
          <w:kern w:val="2"/>
          <w:lang w:eastAsia="zh-CN" w:bidi="hi-IN"/>
        </w:rPr>
        <w:t>№</w:t>
      </w:r>
      <w:r w:rsidR="00197F49" w:rsidRPr="0060363D">
        <w:rPr>
          <w:rFonts w:ascii="PT Astra Serif" w:eastAsia="Lucida Sans Unicode" w:hAnsi="PT Astra Serif" w:cs="Mangal"/>
          <w:kern w:val="2"/>
          <w:lang w:eastAsia="zh-CN" w:bidi="hi-IN"/>
        </w:rPr>
        <w:t xml:space="preserve"> ____</w:t>
      </w:r>
    </w:p>
    <w:p w:rsidR="00CD19A7" w:rsidRPr="0060363D" w:rsidRDefault="00CD19A7" w:rsidP="00CD19A7">
      <w:pPr>
        <w:widowControl w:val="0"/>
        <w:suppressAutoHyphens/>
        <w:ind w:right="-99"/>
        <w:jc w:val="center"/>
        <w:rPr>
          <w:rFonts w:ascii="PT Astra Serif" w:eastAsia="Lucida Sans Unicode" w:hAnsi="PT Astra Serif" w:cs="Mangal"/>
          <w:kern w:val="2"/>
          <w:lang w:eastAsia="zh-CN" w:bidi="hi-IN"/>
        </w:rPr>
      </w:pPr>
      <w:r w:rsidRPr="0060363D">
        <w:rPr>
          <w:rFonts w:ascii="PT Astra Serif" w:eastAsia="Lucida Sans Unicode" w:hAnsi="PT Astra Serif" w:cs="Mangal"/>
          <w:kern w:val="2"/>
          <w:lang w:eastAsia="zh-CN" w:bidi="hi-IN"/>
        </w:rPr>
        <w:t>г. Димитровград</w:t>
      </w:r>
    </w:p>
    <w:p w:rsidR="00CD19A7" w:rsidRPr="0060363D" w:rsidRDefault="00CD19A7" w:rsidP="00CD19A7">
      <w:pPr>
        <w:widowControl w:val="0"/>
        <w:suppressAutoHyphens/>
        <w:jc w:val="center"/>
        <w:rPr>
          <w:rFonts w:ascii="PT Astra Serif" w:eastAsia="Lucida Sans Unicode" w:hAnsi="PT Astra Serif" w:cs="Mangal"/>
          <w:kern w:val="2"/>
          <w:sz w:val="26"/>
          <w:szCs w:val="26"/>
          <w:lang w:eastAsia="zh-CN" w:bidi="hi-IN"/>
        </w:rPr>
      </w:pPr>
    </w:p>
    <w:p w:rsidR="00CC0597" w:rsidRPr="007B11E1" w:rsidRDefault="00CC0597" w:rsidP="00CC0597">
      <w:pPr>
        <w:widowControl w:val="0"/>
        <w:snapToGrid w:val="0"/>
        <w:contextualSpacing/>
        <w:jc w:val="center"/>
        <w:rPr>
          <w:rFonts w:ascii="PT Astra Serif" w:hAnsi="PT Astra Serif"/>
          <w:b/>
          <w:bCs/>
          <w:kern w:val="2"/>
          <w:sz w:val="28"/>
          <w:szCs w:val="28"/>
          <w:lang w:eastAsia="ar-SA"/>
        </w:rPr>
      </w:pPr>
      <w:r w:rsidRPr="007B11E1">
        <w:rPr>
          <w:rFonts w:ascii="PT Astra Serif" w:hAnsi="PT Astra Serif"/>
          <w:b/>
          <w:sz w:val="28"/>
          <w:szCs w:val="28"/>
        </w:rPr>
        <w:t>Об утверждении Порядка работы комиссии</w:t>
      </w:r>
      <w:r w:rsidRPr="007B11E1">
        <w:rPr>
          <w:rFonts w:ascii="PT Astra Serif" w:hAnsi="PT Astra Serif"/>
          <w:b/>
          <w:bCs/>
          <w:sz w:val="28"/>
          <w:szCs w:val="28"/>
        </w:rPr>
        <w:t xml:space="preserve"> по осуществлению закупок </w:t>
      </w:r>
      <w:r w:rsidRPr="007B11E1">
        <w:rPr>
          <w:rFonts w:ascii="PT Astra Serif" w:hAnsi="PT Astra Serif"/>
          <w:b/>
          <w:sz w:val="28"/>
          <w:szCs w:val="28"/>
        </w:rPr>
        <w:br/>
        <w:t xml:space="preserve">для обеспечения муниципальных нужд </w:t>
      </w:r>
      <w:r w:rsidRPr="007B11E1">
        <w:rPr>
          <w:rFonts w:ascii="PT Astra Serif" w:hAnsi="PT Astra Serif"/>
          <w:b/>
          <w:kern w:val="2"/>
          <w:sz w:val="28"/>
          <w:szCs w:val="28"/>
          <w:lang w:eastAsia="ar-SA"/>
        </w:rPr>
        <w:t xml:space="preserve">муниципального образования </w:t>
      </w:r>
      <w:r w:rsidRPr="007B11E1">
        <w:rPr>
          <w:rFonts w:ascii="PT Astra Serif" w:hAnsi="PT Astra Serif"/>
          <w:b/>
          <w:kern w:val="2"/>
          <w:sz w:val="28"/>
          <w:szCs w:val="28"/>
          <w:lang w:eastAsia="ar-SA"/>
        </w:rPr>
        <w:br/>
        <w:t>«Мелекесский район» Ульяновской области</w:t>
      </w:r>
    </w:p>
    <w:p w:rsidR="00CD19A7" w:rsidRPr="007B11E1" w:rsidRDefault="00CD19A7" w:rsidP="00CD19A7">
      <w:pPr>
        <w:ind w:right="-1"/>
        <w:jc w:val="center"/>
        <w:rPr>
          <w:rFonts w:ascii="PT Astra Serif" w:hAnsi="PT Astra Serif"/>
          <w:b/>
          <w:bCs/>
          <w:kern w:val="2"/>
          <w:sz w:val="28"/>
          <w:szCs w:val="28"/>
          <w:lang w:eastAsia="ar-SA"/>
        </w:rPr>
      </w:pPr>
    </w:p>
    <w:p w:rsidR="00CC0597" w:rsidRPr="007B11E1" w:rsidRDefault="00CC0597" w:rsidP="00CC059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B11E1">
        <w:rPr>
          <w:rFonts w:ascii="PT Astra Serif" w:hAnsi="PT Astra Serif"/>
          <w:sz w:val="28"/>
          <w:szCs w:val="28"/>
        </w:rPr>
        <w:t xml:space="preserve">На основании Федерального закона от </w:t>
      </w:r>
      <w:r w:rsidR="009F0896" w:rsidRPr="002A5C1A">
        <w:rPr>
          <w:rFonts w:ascii="PT Astra Serif" w:hAnsi="PT Astra Serif"/>
          <w:sz w:val="28"/>
          <w:szCs w:val="28"/>
        </w:rPr>
        <w:t>05.04.2013</w:t>
      </w:r>
      <w:r w:rsidRPr="002A5C1A">
        <w:rPr>
          <w:rFonts w:ascii="PT Astra Serif" w:hAnsi="PT Astra Serif"/>
          <w:sz w:val="28"/>
          <w:szCs w:val="28"/>
        </w:rPr>
        <w:br/>
      </w:r>
      <w:r w:rsidRPr="007B11E1">
        <w:rPr>
          <w:rFonts w:ascii="PT Astra Serif" w:hAnsi="PT Astra Serif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администрация муниципального образования «Мелекесский район» Ульяновской области </w:t>
      </w:r>
      <w:r w:rsidRPr="007B11E1">
        <w:rPr>
          <w:rFonts w:ascii="PT Astra Serif" w:hAnsi="PT Astra Serif"/>
          <w:sz w:val="28"/>
          <w:szCs w:val="28"/>
        </w:rPr>
        <w:br/>
      </w:r>
      <w:proofErr w:type="gramStart"/>
      <w:r w:rsidRPr="007B11E1">
        <w:rPr>
          <w:rFonts w:ascii="PT Astra Serif" w:hAnsi="PT Astra Serif"/>
          <w:sz w:val="28"/>
          <w:szCs w:val="28"/>
        </w:rPr>
        <w:t>п</w:t>
      </w:r>
      <w:proofErr w:type="gramEnd"/>
      <w:r w:rsidRPr="007B11E1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CC0597" w:rsidRPr="007B11E1" w:rsidRDefault="00CC0597" w:rsidP="00CC0597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7B11E1">
        <w:rPr>
          <w:rFonts w:ascii="PT Astra Serif" w:hAnsi="PT Astra Serif"/>
          <w:sz w:val="28"/>
          <w:szCs w:val="28"/>
        </w:rPr>
        <w:t>1. Утвердить Порядок работы комиссии по осуществлению закупок для обеспечения муниципальных нужд муниципального образования «Мелекесский район» Ульяновской области</w:t>
      </w:r>
      <w:r w:rsidR="00A31012" w:rsidRPr="007B11E1">
        <w:rPr>
          <w:rFonts w:ascii="PT Astra Serif" w:hAnsi="PT Astra Serif"/>
          <w:sz w:val="28"/>
          <w:szCs w:val="28"/>
        </w:rPr>
        <w:t xml:space="preserve"> </w:t>
      </w:r>
      <w:r w:rsidR="00D2212C" w:rsidRPr="007B11E1">
        <w:rPr>
          <w:rFonts w:ascii="PT Astra Serif" w:hAnsi="PT Astra Serif"/>
          <w:sz w:val="28"/>
          <w:szCs w:val="28"/>
        </w:rPr>
        <w:t xml:space="preserve">согласно </w:t>
      </w:r>
      <w:r w:rsidR="00996604" w:rsidRPr="007B11E1">
        <w:rPr>
          <w:rFonts w:ascii="PT Astra Serif" w:hAnsi="PT Astra Serif"/>
          <w:sz w:val="28"/>
          <w:szCs w:val="28"/>
        </w:rPr>
        <w:t>п</w:t>
      </w:r>
      <w:r w:rsidR="00D2212C" w:rsidRPr="007B11E1">
        <w:rPr>
          <w:rFonts w:ascii="PT Astra Serif" w:hAnsi="PT Astra Serif"/>
          <w:sz w:val="28"/>
          <w:szCs w:val="28"/>
        </w:rPr>
        <w:t>риложению к настоящему постановлению</w:t>
      </w:r>
      <w:r w:rsidRPr="007B11E1">
        <w:rPr>
          <w:rFonts w:ascii="PT Astra Serif" w:hAnsi="PT Astra Serif"/>
          <w:sz w:val="28"/>
          <w:szCs w:val="28"/>
        </w:rPr>
        <w:t>.</w:t>
      </w:r>
    </w:p>
    <w:p w:rsidR="0033551F" w:rsidRPr="007B11E1" w:rsidRDefault="0033551F" w:rsidP="0033551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11E1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его официального опубликования.</w:t>
      </w:r>
    </w:p>
    <w:p w:rsidR="00CC0597" w:rsidRPr="007B11E1" w:rsidRDefault="0033551F" w:rsidP="0033551F">
      <w:pPr>
        <w:pStyle w:val="ConsPlusNormal"/>
        <w:ind w:firstLine="705"/>
        <w:jc w:val="both"/>
        <w:rPr>
          <w:rFonts w:ascii="PT Astra Serif" w:hAnsi="PT Astra Serif"/>
          <w:sz w:val="28"/>
          <w:szCs w:val="28"/>
        </w:rPr>
      </w:pPr>
      <w:r w:rsidRPr="007B11E1">
        <w:rPr>
          <w:rFonts w:ascii="PT Astra Serif" w:hAnsi="PT Astra Serif"/>
          <w:sz w:val="28"/>
          <w:szCs w:val="28"/>
        </w:rPr>
        <w:t>3. С момента вступления в силу настоящего постановления признать утратившим  силу постановление</w:t>
      </w:r>
      <w:r w:rsidR="00CC0597" w:rsidRPr="007B11E1">
        <w:rPr>
          <w:rFonts w:ascii="PT Astra Serif" w:hAnsi="PT Astra Serif"/>
          <w:sz w:val="28"/>
          <w:szCs w:val="28"/>
        </w:rPr>
        <w:t xml:space="preserve"> администрации муниципального </w:t>
      </w:r>
      <w:r w:rsidR="00190874" w:rsidRPr="007B11E1">
        <w:rPr>
          <w:rFonts w:ascii="PT Astra Serif" w:hAnsi="PT Astra Serif"/>
          <w:sz w:val="28"/>
          <w:szCs w:val="28"/>
        </w:rPr>
        <w:t xml:space="preserve">образования «Мелекесский район» </w:t>
      </w:r>
      <w:r w:rsidR="00CC0597" w:rsidRPr="007B11E1">
        <w:rPr>
          <w:rFonts w:ascii="PT Astra Serif" w:hAnsi="PT Astra Serif"/>
          <w:sz w:val="28"/>
          <w:szCs w:val="28"/>
        </w:rPr>
        <w:t xml:space="preserve">Ульяновской области от </w:t>
      </w:r>
      <w:r w:rsidRPr="007B11E1">
        <w:rPr>
          <w:rFonts w:ascii="PT Astra Serif" w:hAnsi="PT Astra Serif"/>
          <w:sz w:val="28"/>
          <w:szCs w:val="28"/>
        </w:rPr>
        <w:t>30.08.2022</w:t>
      </w:r>
      <w:r w:rsidR="00943482" w:rsidRPr="007B11E1">
        <w:rPr>
          <w:rFonts w:ascii="PT Astra Serif" w:hAnsi="PT Astra Serif"/>
          <w:sz w:val="28"/>
          <w:szCs w:val="28"/>
        </w:rPr>
        <w:t xml:space="preserve"> №</w:t>
      </w:r>
      <w:r w:rsidR="00996604" w:rsidRPr="007B11E1">
        <w:rPr>
          <w:rFonts w:ascii="PT Astra Serif" w:hAnsi="PT Astra Serif"/>
          <w:sz w:val="28"/>
          <w:szCs w:val="28"/>
        </w:rPr>
        <w:t xml:space="preserve"> </w:t>
      </w:r>
      <w:r w:rsidRPr="007B11E1">
        <w:rPr>
          <w:rFonts w:ascii="PT Astra Serif" w:hAnsi="PT Astra Serif"/>
          <w:sz w:val="28"/>
          <w:szCs w:val="28"/>
        </w:rPr>
        <w:t>1534</w:t>
      </w:r>
      <w:r w:rsidR="00CC0597" w:rsidRPr="007B11E1">
        <w:rPr>
          <w:rFonts w:ascii="PT Astra Serif" w:hAnsi="PT Astra Serif"/>
          <w:sz w:val="28"/>
          <w:szCs w:val="28"/>
        </w:rPr>
        <w:t xml:space="preserve"> «</w:t>
      </w:r>
      <w:r w:rsidR="00943482" w:rsidRPr="007B11E1">
        <w:rPr>
          <w:rFonts w:ascii="PT Astra Serif" w:hAnsi="PT Astra Serif"/>
          <w:sz w:val="28"/>
          <w:szCs w:val="28"/>
        </w:rPr>
        <w:t>Об утверждении Порядка работы комиссии по осуществлению закупок для обеспечения муниципальных нужд муниципального образования «Мелекесский район» Ульяновской области»</w:t>
      </w:r>
      <w:r w:rsidR="00CC0597" w:rsidRPr="007B11E1">
        <w:rPr>
          <w:rFonts w:ascii="PT Astra Serif" w:hAnsi="PT Astra Serif"/>
          <w:sz w:val="28"/>
          <w:szCs w:val="28"/>
        </w:rPr>
        <w:t>.</w:t>
      </w:r>
    </w:p>
    <w:p w:rsidR="00F0032E" w:rsidRPr="007B11E1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11E1">
        <w:rPr>
          <w:rFonts w:ascii="PT Astra Serif" w:hAnsi="PT Astra Serif"/>
          <w:sz w:val="28"/>
          <w:szCs w:val="28"/>
        </w:rPr>
        <w:t>4. Контроль исполнения настоящего постановления оставляю за собой</w:t>
      </w:r>
      <w:r w:rsidR="00F0032E" w:rsidRPr="007B11E1">
        <w:rPr>
          <w:rFonts w:ascii="PT Astra Serif" w:hAnsi="PT Astra Serif"/>
          <w:sz w:val="28"/>
          <w:szCs w:val="28"/>
        </w:rPr>
        <w:t xml:space="preserve">. </w:t>
      </w:r>
    </w:p>
    <w:p w:rsidR="008933AF" w:rsidRPr="007B11E1" w:rsidRDefault="008933AF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B01EB" w:rsidRPr="007B11E1" w:rsidRDefault="00DB01EB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0134C" w:rsidRPr="007B11E1" w:rsidRDefault="0010134C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33390" w:rsidRPr="007B11E1" w:rsidRDefault="00CD19A7" w:rsidP="002C7673">
      <w:pPr>
        <w:widowControl w:val="0"/>
        <w:suppressAutoHyphens/>
        <w:spacing w:line="276" w:lineRule="auto"/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</w:pPr>
      <w:r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>Глав</w:t>
      </w:r>
      <w:r w:rsidR="00F0032E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а </w:t>
      </w:r>
      <w:r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администрации                        </w:t>
      </w:r>
      <w:r w:rsidR="00F0032E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           </w:t>
      </w:r>
      <w:r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</w:t>
      </w:r>
      <w:r w:rsidR="004574D9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  </w:t>
      </w:r>
      <w:r w:rsidR="00197F49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</w:t>
      </w:r>
      <w:r w:rsidR="00F0032E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   </w:t>
      </w:r>
      <w:r w:rsidR="00CB49ED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</w:t>
      </w:r>
      <w:r w:rsidR="00F0032E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  </w:t>
      </w:r>
      <w:r w:rsidR="0013767F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</w:t>
      </w:r>
      <w:r w:rsidR="00F0032E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</w:t>
      </w:r>
      <w:r w:rsidR="00197F49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   </w:t>
      </w:r>
      <w:r w:rsidR="004574D9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</w:t>
      </w:r>
      <w:r w:rsid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 </w:t>
      </w:r>
      <w:r w:rsidR="0010134C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 xml:space="preserve">М.Р. </w:t>
      </w:r>
      <w:proofErr w:type="spellStart"/>
      <w:r w:rsidR="0010134C" w:rsidRPr="007B11E1">
        <w:rPr>
          <w:rFonts w:ascii="PT Astra Serif" w:eastAsia="Lucida Sans Unicode" w:hAnsi="PT Astra Serif" w:cs="Mangal"/>
          <w:kern w:val="2"/>
          <w:sz w:val="28"/>
          <w:szCs w:val="28"/>
          <w:lang w:eastAsia="zh-CN" w:bidi="hi-IN"/>
        </w:rPr>
        <w:t>Сенюта</w:t>
      </w:r>
      <w:proofErr w:type="spellEnd"/>
    </w:p>
    <w:p w:rsidR="001C2661" w:rsidRPr="0060363D" w:rsidRDefault="00F33390" w:rsidP="00190874">
      <w:pPr>
        <w:spacing w:after="200" w:line="276" w:lineRule="auto"/>
        <w:jc w:val="center"/>
        <w:rPr>
          <w:rFonts w:ascii="PT Astra Serif" w:hAnsi="PT Astra Serif"/>
          <w:sz w:val="28"/>
          <w:szCs w:val="28"/>
        </w:rPr>
      </w:pPr>
      <w:r w:rsidRP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br w:type="page"/>
      </w:r>
      <w:r w:rsid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lastRenderedPageBreak/>
        <w:t xml:space="preserve">                                                                   </w:t>
      </w:r>
      <w:r w:rsidR="001858D9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    </w:t>
      </w:r>
      <w:r w:rsidR="00190874">
        <w:rPr>
          <w:rFonts w:ascii="PT Astra Serif" w:eastAsia="Lucida Sans Unicode" w:hAnsi="PT Astra Serif" w:cs="Mangal"/>
          <w:kern w:val="2"/>
          <w:sz w:val="27"/>
          <w:szCs w:val="27"/>
          <w:lang w:eastAsia="zh-CN" w:bidi="hi-IN"/>
        </w:rPr>
        <w:t xml:space="preserve">     </w:t>
      </w:r>
      <w:r w:rsidR="001C2661" w:rsidRPr="0060363D">
        <w:rPr>
          <w:rFonts w:ascii="PT Astra Serif" w:hAnsi="PT Astra Serif"/>
          <w:sz w:val="28"/>
          <w:szCs w:val="28"/>
        </w:rPr>
        <w:t>ПРИЛОЖЕНИЕ</w:t>
      </w:r>
    </w:p>
    <w:p w:rsidR="001C2661" w:rsidRPr="0060363D" w:rsidRDefault="001C2661" w:rsidP="001C2661">
      <w:pPr>
        <w:ind w:left="5387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к </w:t>
      </w:r>
      <w:r w:rsidR="0060363D">
        <w:rPr>
          <w:rFonts w:ascii="PT Astra Serif" w:hAnsi="PT Astra Serif"/>
          <w:sz w:val="28"/>
          <w:szCs w:val="28"/>
        </w:rPr>
        <w:t>п</w:t>
      </w:r>
      <w:r w:rsidRPr="0060363D">
        <w:rPr>
          <w:rFonts w:ascii="PT Astra Serif" w:hAnsi="PT Astra Serif"/>
          <w:sz w:val="28"/>
          <w:szCs w:val="28"/>
        </w:rPr>
        <w:t>остановлению администрации</w:t>
      </w:r>
    </w:p>
    <w:p w:rsidR="001C2661" w:rsidRPr="0060363D" w:rsidRDefault="001C2661" w:rsidP="001C2661">
      <w:pPr>
        <w:ind w:left="5529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1C2661" w:rsidRPr="0060363D" w:rsidRDefault="001C2661" w:rsidP="001C2661">
      <w:pPr>
        <w:ind w:left="5529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«Мелекесский район»</w:t>
      </w:r>
    </w:p>
    <w:p w:rsidR="001C2661" w:rsidRPr="0060363D" w:rsidRDefault="001C2661" w:rsidP="001C2661">
      <w:pPr>
        <w:ind w:left="5529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Ульяновской области</w:t>
      </w:r>
    </w:p>
    <w:p w:rsidR="001C2661" w:rsidRPr="0060363D" w:rsidRDefault="001C2661" w:rsidP="001C2661">
      <w:pPr>
        <w:ind w:left="5529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от __________ № __</w:t>
      </w:r>
    </w:p>
    <w:p w:rsidR="00CD19A7" w:rsidRPr="0060363D" w:rsidRDefault="00CD19A7" w:rsidP="008C650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CC0597" w:rsidRPr="0060363D" w:rsidRDefault="00CC0597" w:rsidP="00CC0597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60363D"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CC0597" w:rsidRPr="0060363D" w:rsidRDefault="00CC0597" w:rsidP="00CC0597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60363D">
        <w:rPr>
          <w:rFonts w:ascii="PT Astra Serif" w:hAnsi="PT Astra Serif"/>
          <w:b/>
          <w:sz w:val="28"/>
          <w:szCs w:val="28"/>
        </w:rPr>
        <w:t>работы комиссии</w:t>
      </w:r>
      <w:r w:rsidRPr="0060363D">
        <w:rPr>
          <w:rFonts w:ascii="PT Astra Serif" w:hAnsi="PT Astra Serif"/>
          <w:b/>
          <w:bCs/>
          <w:sz w:val="28"/>
          <w:szCs w:val="28"/>
        </w:rPr>
        <w:t xml:space="preserve"> по осуществлению закупок</w:t>
      </w:r>
      <w:r w:rsidR="00A31012" w:rsidRPr="0060363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31012" w:rsidRPr="0060363D">
        <w:rPr>
          <w:rFonts w:ascii="PT Astra Serif" w:hAnsi="PT Astra Serif"/>
          <w:b/>
          <w:sz w:val="28"/>
          <w:szCs w:val="28"/>
        </w:rPr>
        <w:t xml:space="preserve">для обеспечения муниципальных нужд </w:t>
      </w:r>
      <w:r w:rsidR="00A31012" w:rsidRPr="0060363D">
        <w:rPr>
          <w:rFonts w:ascii="PT Astra Serif" w:hAnsi="PT Astra Serif"/>
          <w:b/>
          <w:kern w:val="2"/>
          <w:sz w:val="28"/>
          <w:szCs w:val="28"/>
          <w:lang w:eastAsia="ar-SA"/>
        </w:rPr>
        <w:t xml:space="preserve">муниципального образования </w:t>
      </w:r>
      <w:r w:rsidR="00A31012" w:rsidRPr="0060363D">
        <w:rPr>
          <w:rFonts w:ascii="PT Astra Serif" w:hAnsi="PT Astra Serif"/>
          <w:b/>
          <w:kern w:val="2"/>
          <w:sz w:val="28"/>
          <w:szCs w:val="28"/>
          <w:lang w:eastAsia="ar-SA"/>
        </w:rPr>
        <w:br/>
        <w:t>«Мелекесский район» Ульяновской области</w:t>
      </w:r>
    </w:p>
    <w:p w:rsidR="00CC0597" w:rsidRPr="0060363D" w:rsidRDefault="00CC0597" w:rsidP="00CC0597">
      <w:pPr>
        <w:snapToGrid w:val="0"/>
        <w:ind w:firstLine="426"/>
        <w:jc w:val="both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1. Общие положения</w:t>
      </w:r>
    </w:p>
    <w:p w:rsidR="00CC0597" w:rsidRPr="0060363D" w:rsidRDefault="00CC0597" w:rsidP="00CC0597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A3101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60363D">
        <w:rPr>
          <w:rFonts w:ascii="PT Astra Serif" w:hAnsi="PT Astra Serif"/>
          <w:sz w:val="28"/>
          <w:szCs w:val="28"/>
        </w:rPr>
        <w:t xml:space="preserve">Комиссия по осуществлению закупок </w:t>
      </w:r>
      <w:r w:rsidR="00A31012" w:rsidRPr="0060363D">
        <w:rPr>
          <w:rFonts w:ascii="PT Astra Serif" w:hAnsi="PT Astra Serif"/>
          <w:sz w:val="28"/>
          <w:szCs w:val="28"/>
        </w:rPr>
        <w:t xml:space="preserve">для обеспечения муниципальных нужд муниципального образования «Мелекесский район» Ульяновской области </w:t>
      </w:r>
      <w:r w:rsidRPr="0060363D">
        <w:rPr>
          <w:rFonts w:ascii="PT Astra Serif" w:hAnsi="PT Astra Serif"/>
          <w:sz w:val="28"/>
          <w:szCs w:val="28"/>
        </w:rPr>
        <w:t xml:space="preserve">(далее – комиссия) создаётся в соответствии с Порядком взаимодействия заказчиков с уполномоченным органом, утверждённым постановлением </w:t>
      </w:r>
      <w:r w:rsidR="009E4CBD" w:rsidRPr="0060363D">
        <w:rPr>
          <w:rFonts w:ascii="PT Astra Serif" w:hAnsi="PT Astra Serif"/>
          <w:sz w:val="28"/>
          <w:szCs w:val="28"/>
        </w:rPr>
        <w:t>администрации муниципального образования «Мелекесский район» Ульяновской области от 28.05.202</w:t>
      </w:r>
      <w:r w:rsidR="00543DFA">
        <w:rPr>
          <w:rFonts w:ascii="PT Astra Serif" w:hAnsi="PT Astra Serif"/>
          <w:sz w:val="28"/>
          <w:szCs w:val="28"/>
        </w:rPr>
        <w:t>1</w:t>
      </w:r>
      <w:r w:rsidR="009E4CBD" w:rsidRPr="0060363D">
        <w:rPr>
          <w:rFonts w:ascii="PT Astra Serif" w:hAnsi="PT Astra Serif"/>
          <w:sz w:val="28"/>
          <w:szCs w:val="28"/>
        </w:rPr>
        <w:t xml:space="preserve"> № 532 «Об утверждении Порядка взаимодействия муниципальных заказчиков с уполномоченным органом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="009E4CBD" w:rsidRPr="0060363D">
        <w:rPr>
          <w:rFonts w:ascii="PT Astra Serif" w:hAnsi="PT Astra Serif"/>
          <w:sz w:val="28"/>
          <w:szCs w:val="28"/>
        </w:rPr>
        <w:t>по определению поставщиков (подрядчиков, исполнителей) при осуществлении закупок товаров, работ, услуг для обеспечения</w:t>
      </w:r>
      <w:proofErr w:type="gramEnd"/>
      <w:r w:rsidR="009E4CBD" w:rsidRPr="0060363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E4CBD" w:rsidRPr="0060363D">
        <w:rPr>
          <w:rFonts w:ascii="PT Astra Serif" w:hAnsi="PT Astra Serif"/>
          <w:sz w:val="28"/>
          <w:szCs w:val="28"/>
        </w:rPr>
        <w:t>муниципальных нужд муниципального образования «Мелекесский район» Ульяновской области</w:t>
      </w:r>
      <w:r w:rsidRPr="0060363D">
        <w:rPr>
          <w:rFonts w:ascii="PT Astra Serif" w:hAnsi="PT Astra Serif"/>
          <w:sz w:val="28"/>
          <w:szCs w:val="28"/>
        </w:rPr>
        <w:t xml:space="preserve"> (далее – Порядок взаимодействия), в целях определения поставщиков (подрядчиков, исполнителей) путём проведения открытых конкурсов </w:t>
      </w:r>
      <w:r w:rsidR="00D15AE5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>в электронной форме (далее – электронный конкурс),</w:t>
      </w:r>
      <w:r w:rsidRPr="0060363D">
        <w:rPr>
          <w:rFonts w:ascii="PT Astra Serif" w:hAnsi="PT Astra Serif" w:cs="PT Astra Serif"/>
          <w:sz w:val="28"/>
          <w:szCs w:val="28"/>
        </w:rPr>
        <w:t xml:space="preserve"> открытых аукционов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 xml:space="preserve">в электронной форме </w:t>
      </w:r>
      <w:r w:rsidRPr="0060363D">
        <w:rPr>
          <w:rFonts w:ascii="PT Astra Serif" w:hAnsi="PT Astra Serif"/>
          <w:sz w:val="28"/>
          <w:szCs w:val="28"/>
        </w:rPr>
        <w:t>(далее – электронный аукцион)</w:t>
      </w:r>
      <w:r w:rsidRPr="0060363D">
        <w:rPr>
          <w:rFonts w:ascii="PT Astra Serif" w:hAnsi="PT Astra Serif" w:cs="PT Astra Serif"/>
          <w:sz w:val="28"/>
          <w:szCs w:val="28"/>
        </w:rPr>
        <w:t xml:space="preserve">, запросов котировок </w:t>
      </w:r>
      <w:r w:rsidR="00D15AE5" w:rsidRPr="0060363D">
        <w:rPr>
          <w:rFonts w:ascii="PT Astra Serif" w:hAnsi="PT Astra Serif" w:cs="PT Astra Serif"/>
          <w:sz w:val="28"/>
          <w:szCs w:val="28"/>
        </w:rPr>
        <w:br/>
      </w:r>
      <w:r w:rsidRPr="0060363D">
        <w:rPr>
          <w:rFonts w:ascii="PT Astra Serif" w:hAnsi="PT Astra Serif" w:cs="PT Astra Serif"/>
          <w:sz w:val="28"/>
          <w:szCs w:val="28"/>
        </w:rPr>
        <w:t>в электронной форме (далее – электронный запрос котировок)</w:t>
      </w:r>
      <w:r w:rsidRPr="0060363D">
        <w:rPr>
          <w:rFonts w:ascii="PT Astra Serif" w:hAnsi="PT Astra Serif"/>
          <w:sz w:val="28"/>
          <w:szCs w:val="28"/>
        </w:rPr>
        <w:t>.</w:t>
      </w:r>
      <w:proofErr w:type="gramEnd"/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1.2. В своей деятельности комиссия руководствуется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иными федеральными законами, нормативными правовыми актами Российской Федерации и Ульяновской области (далее – законодательство) и настоящим Порядком.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1.3. Положения настоящего Порядка являются типовыми и применяются при определении поставщиков (подрядчиков, исполнителей) путём проведения электронных конкурсов, электронных аукционов, </w:t>
      </w:r>
      <w:r w:rsidRPr="0060363D">
        <w:rPr>
          <w:rFonts w:ascii="PT Astra Serif" w:hAnsi="PT Astra Serif" w:cs="PT Astra Serif"/>
          <w:sz w:val="28"/>
          <w:szCs w:val="28"/>
        </w:rPr>
        <w:t>электронных запросов котировок</w:t>
      </w:r>
      <w:r w:rsidRPr="0060363D">
        <w:rPr>
          <w:rFonts w:ascii="PT Astra Serif" w:hAnsi="PT Astra Serif"/>
          <w:sz w:val="28"/>
          <w:szCs w:val="28"/>
        </w:rPr>
        <w:t xml:space="preserve"> для заказчиков, указанных в пункте 1 Порядка взаимодействия.</w:t>
      </w:r>
    </w:p>
    <w:p w:rsidR="00CC0597" w:rsidRPr="0060363D" w:rsidRDefault="00CC0597" w:rsidP="00CC05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1.4. Основные понятия и термины, используемые в настоящем Порядке, применяются в том же значении, что и в законе о контрактной системе.</w:t>
      </w:r>
    </w:p>
    <w:p w:rsidR="00CC0597" w:rsidRPr="0060363D" w:rsidRDefault="00CC0597" w:rsidP="00CC0597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2. Функции комиссии</w:t>
      </w:r>
    </w:p>
    <w:p w:rsidR="00CC0597" w:rsidRPr="0060363D" w:rsidRDefault="00CC0597" w:rsidP="00CC0597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lastRenderedPageBreak/>
        <w:t xml:space="preserve">Функциями комиссии являются: 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7928C6">
        <w:rPr>
          <w:rFonts w:ascii="PT Astra Serif" w:hAnsi="PT Astra Serif"/>
          <w:sz w:val="28"/>
          <w:szCs w:val="28"/>
        </w:rPr>
        <w:t xml:space="preserve">) при проведении электронного конкурса: 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рассмотрение первых частей заявок на участие в закупке, направленных оператором электронной площадки, и принятие решения о признании первой части заявки на участие в закупке, соответствующей извещению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об осуществлении закупки или об отклонении заявки на участие в закупке;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осу</w:t>
      </w:r>
      <w:r>
        <w:rPr>
          <w:rFonts w:ascii="PT Astra Serif" w:hAnsi="PT Astra Serif"/>
          <w:sz w:val="28"/>
          <w:szCs w:val="28"/>
        </w:rPr>
        <w:t>щ</w:t>
      </w:r>
      <w:r w:rsidRPr="007928C6">
        <w:rPr>
          <w:rFonts w:ascii="PT Astra Serif" w:hAnsi="PT Astra Serif"/>
          <w:sz w:val="28"/>
          <w:szCs w:val="28"/>
        </w:rPr>
        <w:t xml:space="preserve">ествление оценки первых частей заявок на участие в закупке,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отношении которых принято решение о признании соответствующими </w:t>
      </w:r>
      <w:proofErr w:type="gramStart"/>
      <w:r w:rsidRPr="007928C6">
        <w:rPr>
          <w:rFonts w:ascii="PT Astra Serif" w:hAnsi="PT Astra Serif"/>
          <w:sz w:val="28"/>
          <w:szCs w:val="28"/>
        </w:rPr>
        <w:t>извещению</w:t>
      </w:r>
      <w:proofErr w:type="gramEnd"/>
      <w:r w:rsidRPr="007928C6">
        <w:rPr>
          <w:rFonts w:ascii="PT Astra Serif" w:hAnsi="PT Astra Serif"/>
          <w:sz w:val="28"/>
          <w:szCs w:val="28"/>
        </w:rPr>
        <w:t xml:space="preserve"> об осуществлении закупки, по критериям, предусмотренным пунктами 2 и </w:t>
      </w:r>
      <w:r>
        <w:rPr>
          <w:rFonts w:ascii="PT Astra Serif" w:hAnsi="PT Astra Serif"/>
          <w:sz w:val="28"/>
          <w:szCs w:val="28"/>
        </w:rPr>
        <w:t>3</w:t>
      </w:r>
      <w:r w:rsidRPr="007928C6">
        <w:rPr>
          <w:rFonts w:ascii="PT Astra Serif" w:hAnsi="PT Astra Serif"/>
          <w:sz w:val="28"/>
          <w:szCs w:val="28"/>
        </w:rPr>
        <w:t xml:space="preserve"> части 1 статьи 32 закона о контрактной системе (если такие критерии установлены извещением об осуществлении закупки);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 xml:space="preserve">рассмотрение вторых частей заявок на участие в закупке, а также информации и документов, направленных оператором электронной площадки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соответствии с пунктом 2 части 10 статьи 48 закона о контрактной системе,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и принятие решения о признании второй части заявки на участие в закупке, соответствующей требованиям извещения об осуществлении закупки или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об отклонении заявки на участие в закупке;</w:t>
      </w:r>
      <w:proofErr w:type="gramEnd"/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осуществление оценки вторых частей заявок на участие в закупке,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отношении которых принято решение о признании соответствующими </w:t>
      </w:r>
      <w:proofErr w:type="gramStart"/>
      <w:r w:rsidRPr="007928C6">
        <w:rPr>
          <w:rFonts w:ascii="PT Astra Serif" w:hAnsi="PT Astra Serif"/>
          <w:sz w:val="28"/>
          <w:szCs w:val="28"/>
        </w:rPr>
        <w:t>извещению</w:t>
      </w:r>
      <w:proofErr w:type="gramEnd"/>
      <w:r w:rsidRPr="007928C6">
        <w:rPr>
          <w:rFonts w:ascii="PT Astra Serif" w:hAnsi="PT Astra Serif"/>
          <w:sz w:val="28"/>
          <w:szCs w:val="28"/>
        </w:rPr>
        <w:t xml:space="preserve"> об осуществлении закупки, по критерию, предусмотренному пунктом 4 части 1 статьи 32 закона о контрактной системе (если такой критерий установлен извещением об осуществлении закупки);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осуществление оценки ценовых предложений по критерию, предусмотренному пунктом 1 части 1 статьи 32 закона о контрактной системе;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>присвоение каждой заявке на участие в закупке, первая и вторая части которой признаны соответствующими извещению об осуществлении закупки, порядкового номера в порядке уменьшения степени выгодности содержащихся в таких заявках условий исполнения контракта</w:t>
      </w:r>
      <w:r>
        <w:rPr>
          <w:rFonts w:ascii="PT Astra Serif" w:hAnsi="PT Astra Serif"/>
          <w:sz w:val="28"/>
          <w:szCs w:val="28"/>
        </w:rPr>
        <w:t xml:space="preserve"> и с учётом положений нормативных правовых актов, принятых в соответствии со статьёй 14 закона </w:t>
      </w:r>
      <w:r>
        <w:rPr>
          <w:rFonts w:ascii="PT Astra Serif" w:hAnsi="PT Astra Serif"/>
          <w:sz w:val="28"/>
          <w:szCs w:val="28"/>
        </w:rPr>
        <w:br/>
        <w:t>о контрактной системе.</w:t>
      </w:r>
      <w:proofErr w:type="gramEnd"/>
      <w:r>
        <w:rPr>
          <w:rFonts w:ascii="PT Astra Serif" w:hAnsi="PT Astra Serif"/>
          <w:sz w:val="28"/>
          <w:szCs w:val="28"/>
        </w:rPr>
        <w:t xml:space="preserve"> Заявке на участие в закупке победителя определения поставщика (подрядчика, исполнителя) присваивается первый номер. 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в нескольких заявках на участие в закупке содержатся одинаковые условия исполнения контракта, меньший порядковый номер присваивается заявке </w:t>
      </w:r>
      <w:r>
        <w:rPr>
          <w:rFonts w:ascii="PT Astra Serif" w:hAnsi="PT Astra Serif"/>
          <w:sz w:val="28"/>
          <w:szCs w:val="28"/>
        </w:rPr>
        <w:br/>
        <w:t xml:space="preserve">на участие в закупке, которая поступила ранее других заявок на участие </w:t>
      </w:r>
      <w:r>
        <w:rPr>
          <w:rFonts w:ascii="PT Astra Serif" w:hAnsi="PT Astra Serif"/>
          <w:sz w:val="28"/>
          <w:szCs w:val="28"/>
        </w:rPr>
        <w:br/>
        <w:t>в закупке, содержащих такие же условия</w:t>
      </w:r>
      <w:r w:rsidRPr="007928C6">
        <w:rPr>
          <w:rFonts w:ascii="PT Astra Serif" w:hAnsi="PT Astra Serif"/>
          <w:sz w:val="28"/>
          <w:szCs w:val="28"/>
        </w:rPr>
        <w:t>;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Pr="007928C6">
        <w:rPr>
          <w:rFonts w:ascii="PT Astra Serif" w:hAnsi="PT Astra Serif"/>
          <w:sz w:val="28"/>
          <w:szCs w:val="28"/>
        </w:rPr>
        <w:t>) при проведении электронного аукциона: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 xml:space="preserve">рассмотрение заявок на участие в закупке, информации и документов, направленных оператором электронной площадки в соответствии с пунктом 4 части 4 статьи 49 закона о контрактной системе, и принятие решения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о признании заявки на участие в закупке соответствующей извещению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об осуществлении закупки или об отклонении заявки на участие в закупке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по основаниям, предусмотренным пунктами 1-8 части 12 статьи 48 закона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о</w:t>
      </w:r>
      <w:proofErr w:type="gramEnd"/>
      <w:r w:rsidRPr="007928C6">
        <w:rPr>
          <w:rFonts w:ascii="PT Astra Serif" w:hAnsi="PT Astra Serif"/>
          <w:sz w:val="28"/>
          <w:szCs w:val="28"/>
        </w:rPr>
        <w:t xml:space="preserve"> контрактной системе;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>присвоение каждой заявке на участие в закупке, признанно</w:t>
      </w:r>
      <w:r>
        <w:rPr>
          <w:rFonts w:ascii="PT Astra Serif" w:hAnsi="PT Astra Serif"/>
          <w:sz w:val="28"/>
          <w:szCs w:val="28"/>
        </w:rPr>
        <w:t>й</w:t>
      </w:r>
      <w:r w:rsidRPr="007928C6">
        <w:rPr>
          <w:rFonts w:ascii="PT Astra Serif" w:hAnsi="PT Astra Serif"/>
          <w:sz w:val="28"/>
          <w:szCs w:val="28"/>
        </w:rPr>
        <w:t xml:space="preserve"> соответствующей извещению об осуществлении закупки, порядкового номера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lastRenderedPageBreak/>
        <w:t xml:space="preserve">в порядке возрастания минимального ценового предложения участника закупки, подавшего такую заявку (за исключением случая, предусмотренного пунктом 9 части </w:t>
      </w:r>
      <w:r>
        <w:rPr>
          <w:rFonts w:ascii="PT Astra Serif" w:hAnsi="PT Astra Serif"/>
          <w:sz w:val="28"/>
          <w:szCs w:val="28"/>
        </w:rPr>
        <w:t>3</w:t>
      </w:r>
      <w:r w:rsidRPr="007928C6">
        <w:rPr>
          <w:rFonts w:ascii="PT Astra Serif" w:hAnsi="PT Astra Serif"/>
          <w:sz w:val="28"/>
          <w:szCs w:val="28"/>
        </w:rPr>
        <w:t xml:space="preserve"> статьи 49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абзацем первым пункта 9 части</w:t>
      </w:r>
      <w:proofErr w:type="gramEnd"/>
      <w:r w:rsidRPr="007928C6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3</w:t>
      </w:r>
      <w:r w:rsidRPr="007928C6">
        <w:rPr>
          <w:rFonts w:ascii="PT Astra Serif" w:hAnsi="PT Astra Serif"/>
          <w:sz w:val="28"/>
          <w:szCs w:val="28"/>
        </w:rPr>
        <w:t xml:space="preserve"> статьи 49 закона о контрактной системе, присваиваются в порядке убывания размера ценового предложения участника закупки)</w:t>
      </w:r>
      <w:r>
        <w:rPr>
          <w:rFonts w:ascii="PT Astra Serif" w:hAnsi="PT Astra Serif"/>
          <w:sz w:val="28"/>
          <w:szCs w:val="28"/>
        </w:rPr>
        <w:t xml:space="preserve">, и с учётом положений нормативных правовых актов, принятых </w:t>
      </w:r>
      <w:r>
        <w:rPr>
          <w:rFonts w:ascii="PT Astra Serif" w:hAnsi="PT Astra Serif"/>
          <w:sz w:val="28"/>
          <w:szCs w:val="28"/>
        </w:rPr>
        <w:br/>
        <w:t>в соответствии со статьёй 14 закона о контрактной системе.</w:t>
      </w:r>
      <w:proofErr w:type="gramEnd"/>
      <w:r>
        <w:rPr>
          <w:rFonts w:ascii="PT Astra Serif" w:hAnsi="PT Astra Serif"/>
          <w:sz w:val="28"/>
          <w:szCs w:val="28"/>
        </w:rPr>
        <w:t xml:space="preserve"> Заявке на участие </w:t>
      </w:r>
      <w:r>
        <w:rPr>
          <w:rFonts w:ascii="PT Astra Serif" w:hAnsi="PT Astra Serif"/>
          <w:sz w:val="28"/>
          <w:szCs w:val="28"/>
        </w:rPr>
        <w:br/>
        <w:t>в закупке победителя определения поставщика (подрядчика, исполнителя) присваивается первый номер</w:t>
      </w:r>
      <w:r w:rsidRPr="007928C6">
        <w:rPr>
          <w:rFonts w:ascii="PT Astra Serif" w:hAnsi="PT Astra Serif"/>
          <w:sz w:val="28"/>
          <w:szCs w:val="28"/>
        </w:rPr>
        <w:t>;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7928C6">
        <w:rPr>
          <w:rFonts w:ascii="PT Astra Serif" w:hAnsi="PT Astra Serif"/>
          <w:sz w:val="28"/>
          <w:szCs w:val="28"/>
        </w:rPr>
        <w:t>) при проведении электронного запроса котировок: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>рассмотрение заявок на участие в закупке, информации и документов, направленных оператором электронной площадки в соответствии с частью 2 статьи 50 закона о контрактной системе,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1-8 части 12 статьи 48 закона о контрактной системе;</w:t>
      </w:r>
      <w:proofErr w:type="gramEnd"/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928C6">
        <w:rPr>
          <w:rFonts w:ascii="PT Astra Serif" w:hAnsi="PT Astra Serif"/>
          <w:sz w:val="28"/>
          <w:szCs w:val="28"/>
        </w:rPr>
        <w:t xml:space="preserve">присвоение каждой заявке на участие в закупке, признанной соответствующей извещению об осуществлении закупки, порядкового номера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в порядке возрастания цены контракта, суммы цен единиц товара, работы, услуги (в случае, предусмотренном частью 24 статьи 22 закона о контрактной системе), предложенных участником закупки, подавшим такую заявку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  <w:t>и с учётом положений нормативных правовых актов, принятых в соответствии со статьёй 14 закона о контрактной системе</w:t>
      </w:r>
      <w:proofErr w:type="gramEnd"/>
      <w:r>
        <w:rPr>
          <w:rFonts w:ascii="PT Astra Serif" w:hAnsi="PT Astra Serif"/>
          <w:sz w:val="28"/>
          <w:szCs w:val="28"/>
        </w:rPr>
        <w:t>. Заявке на участие в закупке победителя определения поставщика (подрядчика, исполнителя) присваивается первый номер. 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в нескольких заявках на участие в закупке содержатся одинаковые предложения, предусмотренные пунктом 3 или 4 части 1 статьи 43 закона о контрактной системе, меньший порядковый номер присваивается заявке на участие в закупке, которая поступила ранее других таких заявок;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7928C6">
        <w:rPr>
          <w:rFonts w:ascii="PT Astra Serif" w:hAnsi="PT Astra Serif"/>
          <w:sz w:val="28"/>
          <w:szCs w:val="28"/>
        </w:rPr>
        <w:t xml:space="preserve">) при признании открытого конкурентного способа </w:t>
      </w:r>
      <w:r>
        <w:rPr>
          <w:rFonts w:ascii="PT Astra Serif" w:hAnsi="PT Astra Serif"/>
          <w:sz w:val="28"/>
          <w:szCs w:val="28"/>
        </w:rPr>
        <w:t xml:space="preserve">закупки </w:t>
      </w:r>
      <w:proofErr w:type="gramStart"/>
      <w:r w:rsidRPr="007928C6">
        <w:rPr>
          <w:rFonts w:ascii="PT Astra Serif" w:hAnsi="PT Astra Serif"/>
          <w:sz w:val="28"/>
          <w:szCs w:val="28"/>
        </w:rPr>
        <w:t>несостоявшимся</w:t>
      </w:r>
      <w:proofErr w:type="gramEnd"/>
      <w:r w:rsidRPr="007928C6">
        <w:rPr>
          <w:rFonts w:ascii="PT Astra Serif" w:hAnsi="PT Astra Serif"/>
          <w:sz w:val="28"/>
          <w:szCs w:val="28"/>
        </w:rPr>
        <w:t>: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случае, предусмотренном пунктом 1 части 1 статьи 52 закона </w:t>
      </w:r>
      <w:r>
        <w:rPr>
          <w:rFonts w:ascii="PT Astra Serif" w:hAnsi="PT Astra Serif"/>
          <w:sz w:val="28"/>
          <w:szCs w:val="28"/>
        </w:rPr>
        <w:br/>
        <w:t xml:space="preserve">о контрактной системе, – рассмотрение информации и документов, направленных оператором электронной площадки в соответствии с пунктом 1 части 2 статьи 52 закона о контрактной системе, и принятие решения </w:t>
      </w:r>
      <w:r>
        <w:rPr>
          <w:rFonts w:ascii="PT Astra Serif" w:hAnsi="PT Astra Serif"/>
          <w:sz w:val="28"/>
          <w:szCs w:val="28"/>
        </w:rPr>
        <w:br/>
        <w:t xml:space="preserve">о соответствии заявки на участие в закупке требованиям, установленным </w:t>
      </w:r>
      <w:r>
        <w:rPr>
          <w:rFonts w:ascii="PT Astra Serif" w:hAnsi="PT Astra Serif"/>
          <w:sz w:val="28"/>
          <w:szCs w:val="28"/>
        </w:rPr>
        <w:br/>
        <w:t xml:space="preserve">в извещении об осуществлении закупки, или об отклонении заявки на участие </w:t>
      </w:r>
      <w:r>
        <w:rPr>
          <w:rFonts w:ascii="PT Astra Serif" w:hAnsi="PT Astra Serif"/>
          <w:sz w:val="28"/>
          <w:szCs w:val="28"/>
        </w:rPr>
        <w:br/>
        <w:t>в закупке по</w:t>
      </w:r>
      <w:proofErr w:type="gramEnd"/>
      <w:r>
        <w:rPr>
          <w:rFonts w:ascii="PT Astra Serif" w:hAnsi="PT Astra Serif"/>
          <w:sz w:val="28"/>
          <w:szCs w:val="28"/>
        </w:rPr>
        <w:t xml:space="preserve"> основаниям, предусмотренным частями 5 и 12 статьи 48 (в случае проведения электронного конкурса), пунктами 1-8 части 12 статьи 48 (в случае проведения электронного аукциона) закона о контрактной системе;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случае, предусмотренном пунктом 2 части 1 статьи 52 закона </w:t>
      </w:r>
      <w:r>
        <w:rPr>
          <w:rFonts w:ascii="PT Astra Serif" w:hAnsi="PT Astra Serif"/>
          <w:sz w:val="28"/>
          <w:szCs w:val="28"/>
        </w:rPr>
        <w:br/>
        <w:t xml:space="preserve">о контрактной системе, – рассмотрение информации и документов, </w:t>
      </w:r>
      <w:r>
        <w:rPr>
          <w:rFonts w:ascii="PT Astra Serif" w:hAnsi="PT Astra Serif"/>
          <w:sz w:val="28"/>
          <w:szCs w:val="28"/>
        </w:rPr>
        <w:lastRenderedPageBreak/>
        <w:t xml:space="preserve">направленных оператором электронной площадки в соответствии с пунктом 1 части 3 статьи 52 закона о контрактной системе, и принятие решения </w:t>
      </w:r>
      <w:r>
        <w:rPr>
          <w:rFonts w:ascii="PT Astra Serif" w:hAnsi="PT Astra Serif"/>
          <w:sz w:val="28"/>
          <w:szCs w:val="28"/>
        </w:rPr>
        <w:br/>
        <w:t xml:space="preserve">о соответствии заявки на участие в закупке требованиям, установленным </w:t>
      </w:r>
      <w:r>
        <w:rPr>
          <w:rFonts w:ascii="PT Astra Serif" w:hAnsi="PT Astra Serif"/>
          <w:sz w:val="28"/>
          <w:szCs w:val="28"/>
        </w:rPr>
        <w:br/>
        <w:t xml:space="preserve">в извещении об осуществлении закупки, или об отклонении заявки на участие </w:t>
      </w:r>
      <w:r>
        <w:rPr>
          <w:rFonts w:ascii="PT Astra Serif" w:hAnsi="PT Astra Serif"/>
          <w:sz w:val="28"/>
          <w:szCs w:val="28"/>
        </w:rPr>
        <w:br/>
        <w:t>в закупке по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основаниям</w:t>
      </w:r>
      <w:proofErr w:type="gramEnd"/>
      <w:r>
        <w:rPr>
          <w:rFonts w:ascii="PT Astra Serif" w:hAnsi="PT Astra Serif"/>
          <w:sz w:val="28"/>
          <w:szCs w:val="28"/>
        </w:rPr>
        <w:t xml:space="preserve"> предусмотренным частью 12 статьи 48 закона </w:t>
      </w:r>
      <w:r>
        <w:rPr>
          <w:rFonts w:ascii="PT Astra Serif" w:hAnsi="PT Astra Serif"/>
          <w:sz w:val="28"/>
          <w:szCs w:val="28"/>
        </w:rPr>
        <w:br/>
        <w:t>о контрактной системе;</w:t>
      </w:r>
    </w:p>
    <w:p w:rsidR="0010303B" w:rsidRPr="003B3A49" w:rsidRDefault="0010303B" w:rsidP="0010303B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3A49">
        <w:rPr>
          <w:rFonts w:ascii="PT Astra Serif" w:hAnsi="PT Astra Serif"/>
          <w:color w:val="000000" w:themeColor="text1"/>
          <w:sz w:val="28"/>
          <w:szCs w:val="28"/>
        </w:rPr>
        <w:t>д) отстранение участника закупки от участия в определении поставщика (подрядчика, исполнителя) в любой момент до заключения контракта, если комиссия обнаружит, что участник закупки не соответствует требованиям, указанным в частях 1-2</w:t>
      </w:r>
      <w:r w:rsidRPr="003B3A49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1 </w:t>
      </w:r>
      <w:r w:rsidRPr="003B3A49">
        <w:rPr>
          <w:rFonts w:ascii="PT Astra Serif" w:hAnsi="PT Astra Serif"/>
          <w:color w:val="000000" w:themeColor="text1"/>
          <w:sz w:val="28"/>
          <w:szCs w:val="28"/>
        </w:rPr>
        <w:t xml:space="preserve">(при наличии таких требований) статьи 31 закона </w:t>
      </w:r>
      <w:r w:rsidRPr="003B3A49">
        <w:rPr>
          <w:rFonts w:ascii="PT Astra Serif" w:hAnsi="PT Astra Serif"/>
          <w:color w:val="000000" w:themeColor="text1"/>
          <w:sz w:val="28"/>
          <w:szCs w:val="28"/>
        </w:rPr>
        <w:br/>
        <w:t xml:space="preserve">о контрактной системе, или предоставил недостоверную информацию </w:t>
      </w:r>
      <w:r w:rsidRPr="003B3A49">
        <w:rPr>
          <w:rFonts w:ascii="PT Astra Serif" w:hAnsi="PT Astra Serif"/>
          <w:color w:val="000000" w:themeColor="text1"/>
          <w:sz w:val="28"/>
          <w:szCs w:val="28"/>
        </w:rPr>
        <w:br/>
        <w:t>в отношении своего соо</w:t>
      </w:r>
      <w:r>
        <w:rPr>
          <w:rFonts w:ascii="PT Astra Serif" w:hAnsi="PT Astra Serif"/>
          <w:color w:val="000000" w:themeColor="text1"/>
          <w:sz w:val="28"/>
          <w:szCs w:val="28"/>
        </w:rPr>
        <w:t>тветствия указанным требованиям</w:t>
      </w:r>
      <w:r w:rsidRPr="003B3A49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7928C6">
        <w:rPr>
          <w:rFonts w:ascii="PT Astra Serif" w:hAnsi="PT Astra Serif"/>
          <w:sz w:val="28"/>
          <w:szCs w:val="28"/>
        </w:rPr>
        <w:t>) осуществление иных функций, предусмотренных законодательством.</w:t>
      </w:r>
    </w:p>
    <w:p w:rsidR="00CC0597" w:rsidRPr="0060363D" w:rsidRDefault="00CC0597" w:rsidP="00CC05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3. Обязанности и права членов комиссии</w:t>
      </w:r>
    </w:p>
    <w:p w:rsidR="00CC0597" w:rsidRPr="0060363D" w:rsidRDefault="00CC0597" w:rsidP="00CC0597">
      <w:pPr>
        <w:jc w:val="center"/>
        <w:rPr>
          <w:rFonts w:ascii="PT Astra Serif" w:hAnsi="PT Astra Serif"/>
          <w:sz w:val="28"/>
          <w:szCs w:val="28"/>
        </w:rPr>
      </w:pP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3.1.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Члены комиссии обязаны: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знать и руководствоваться в своей деятельности положениями законодательства, а также настоящего Порядка; 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лично участвовать в заседаниях комиссии, отсутствие на заседании комиссии допускается только по уважительным причинам в соответствии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с трудовым законодательством Российской Федерации;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осуществлять функции, возложенные на комиссию </w:t>
      </w:r>
      <w:r w:rsidRPr="007928C6">
        <w:rPr>
          <w:rFonts w:ascii="PT Astra Serif" w:hAnsi="PT Astra Serif"/>
          <w:sz w:val="28"/>
          <w:szCs w:val="28"/>
        </w:rPr>
        <w:t>настоящим Порядком</w:t>
      </w:r>
      <w:r>
        <w:rPr>
          <w:rFonts w:ascii="PT Astra Serif" w:hAnsi="PT Astra Serif"/>
          <w:sz w:val="28"/>
          <w:szCs w:val="28"/>
        </w:rPr>
        <w:t xml:space="preserve">, в порядке и сроки, установленные </w:t>
      </w:r>
      <w:r w:rsidRPr="007928C6">
        <w:rPr>
          <w:rFonts w:ascii="PT Astra Serif" w:hAnsi="PT Astra Serif"/>
          <w:sz w:val="28"/>
          <w:szCs w:val="28"/>
        </w:rPr>
        <w:t>законодательством;</w:t>
      </w:r>
    </w:p>
    <w:p w:rsidR="0010303B" w:rsidRPr="0085145A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5145A">
        <w:rPr>
          <w:rFonts w:ascii="PT Astra Serif" w:hAnsi="PT Astra Serif"/>
          <w:sz w:val="28"/>
          <w:szCs w:val="28"/>
        </w:rPr>
        <w:t>не допускать разглашения сведений, составляющих государственную, служебную или коммерческую тайну, отнесённые к таковым законодательством Российской Федерации, ставшие известными им в ходе определения поставщика (подрядчика, исполнителя);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5145A">
        <w:rPr>
          <w:rFonts w:ascii="PT Astra Serif" w:hAnsi="PT Astra Serif"/>
          <w:sz w:val="28"/>
          <w:szCs w:val="28"/>
        </w:rPr>
        <w:t xml:space="preserve">не допускать </w:t>
      </w:r>
      <w:proofErr w:type="gramStart"/>
      <w:r w:rsidRPr="0085145A">
        <w:rPr>
          <w:rFonts w:ascii="PT Astra Serif" w:hAnsi="PT Astra Serif"/>
          <w:sz w:val="28"/>
          <w:szCs w:val="28"/>
        </w:rPr>
        <w:t xml:space="preserve">при применении конкурентных способов проведение переговоров с участником закупки в отношении заявок на участие </w:t>
      </w:r>
      <w:r>
        <w:rPr>
          <w:rFonts w:ascii="PT Astra Serif" w:hAnsi="PT Astra Serif"/>
          <w:sz w:val="28"/>
          <w:szCs w:val="28"/>
        </w:rPr>
        <w:br/>
      </w:r>
      <w:r w:rsidRPr="0085145A">
        <w:rPr>
          <w:rFonts w:ascii="PT Astra Serif" w:hAnsi="PT Astra Serif"/>
          <w:sz w:val="28"/>
          <w:szCs w:val="28"/>
        </w:rPr>
        <w:t>в определении</w:t>
      </w:r>
      <w:proofErr w:type="gramEnd"/>
      <w:r w:rsidRPr="0085145A">
        <w:rPr>
          <w:rFonts w:ascii="PT Astra Serif" w:hAnsi="PT Astra Serif"/>
          <w:sz w:val="28"/>
          <w:szCs w:val="28"/>
        </w:rPr>
        <w:t xml:space="preserve"> поставщика (подрядчика, исполнителя), в том числе </w:t>
      </w:r>
      <w:r>
        <w:rPr>
          <w:rFonts w:ascii="PT Astra Serif" w:hAnsi="PT Astra Serif"/>
          <w:sz w:val="28"/>
          <w:szCs w:val="28"/>
        </w:rPr>
        <w:br/>
      </w:r>
      <w:r w:rsidRPr="0085145A">
        <w:rPr>
          <w:rFonts w:ascii="PT Astra Serif" w:hAnsi="PT Astra Serif"/>
          <w:sz w:val="28"/>
          <w:szCs w:val="28"/>
        </w:rPr>
        <w:t xml:space="preserve">в отношении заявки, </w:t>
      </w:r>
      <w:r w:rsidRPr="00F35B7C">
        <w:rPr>
          <w:rFonts w:ascii="PT Astra Serif" w:hAnsi="PT Astra Serif"/>
          <w:sz w:val="28"/>
          <w:szCs w:val="28"/>
        </w:rPr>
        <w:t xml:space="preserve">поданной </w:t>
      </w:r>
      <w:r w:rsidRPr="0085145A">
        <w:rPr>
          <w:rFonts w:ascii="PT Astra Serif" w:hAnsi="PT Astra Serif"/>
          <w:sz w:val="28"/>
          <w:szCs w:val="28"/>
        </w:rPr>
        <w:t xml:space="preserve">таким участником, до выявления победителя указанного определения, за исключением случаев, предусмотренных законом </w:t>
      </w:r>
      <w:r>
        <w:rPr>
          <w:rFonts w:ascii="PT Astra Serif" w:hAnsi="PT Astra Serif"/>
          <w:sz w:val="28"/>
          <w:szCs w:val="28"/>
        </w:rPr>
        <w:br/>
      </w:r>
      <w:r w:rsidRPr="0085145A">
        <w:rPr>
          <w:rFonts w:ascii="PT Astra Serif" w:hAnsi="PT Astra Serif"/>
          <w:sz w:val="28"/>
          <w:szCs w:val="28"/>
        </w:rPr>
        <w:t>о контрактной системе;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проверять</w:t>
      </w:r>
      <w:r w:rsidRPr="00335885">
        <w:rPr>
          <w:rFonts w:ascii="PT Astra Serif" w:hAnsi="PT Astra Serif"/>
          <w:sz w:val="28"/>
          <w:szCs w:val="28"/>
        </w:rPr>
        <w:t xml:space="preserve"> соответстви</w:t>
      </w:r>
      <w:r>
        <w:rPr>
          <w:rFonts w:ascii="PT Astra Serif" w:hAnsi="PT Astra Serif"/>
          <w:sz w:val="28"/>
          <w:szCs w:val="28"/>
        </w:rPr>
        <w:t>е</w:t>
      </w:r>
      <w:r w:rsidRPr="00335885">
        <w:rPr>
          <w:rFonts w:ascii="PT Astra Serif" w:hAnsi="PT Astra Serif"/>
          <w:sz w:val="28"/>
          <w:szCs w:val="28"/>
        </w:rPr>
        <w:t xml:space="preserve"> участников закупок требованиям, указанным </w:t>
      </w:r>
      <w:r>
        <w:rPr>
          <w:rFonts w:ascii="PT Astra Serif" w:hAnsi="PT Astra Serif"/>
          <w:sz w:val="28"/>
          <w:szCs w:val="28"/>
        </w:rPr>
        <w:br/>
      </w:r>
      <w:r w:rsidRPr="00335885">
        <w:rPr>
          <w:rFonts w:ascii="PT Astra Serif" w:hAnsi="PT Astra Serif"/>
          <w:sz w:val="28"/>
          <w:szCs w:val="28"/>
        </w:rPr>
        <w:t>в пунктах 1, 7</w:t>
      </w:r>
      <w:r w:rsidRPr="00335885">
        <w:rPr>
          <w:rFonts w:ascii="PT Astra Serif" w:hAnsi="PT Astra Serif"/>
          <w:sz w:val="28"/>
          <w:szCs w:val="28"/>
          <w:vertAlign w:val="superscript"/>
        </w:rPr>
        <w:t>1</w:t>
      </w:r>
      <w:r w:rsidRPr="00335885">
        <w:rPr>
          <w:rFonts w:ascii="PT Astra Serif" w:hAnsi="PT Astra Serif"/>
          <w:sz w:val="28"/>
          <w:szCs w:val="28"/>
        </w:rPr>
        <w:t xml:space="preserve"> и 10</w:t>
      </w:r>
      <w:r w:rsidRPr="00335885">
        <w:rPr>
          <w:rFonts w:ascii="PT Astra Serif" w:hAnsi="PT Astra Serif"/>
          <w:sz w:val="28"/>
          <w:szCs w:val="28"/>
          <w:vertAlign w:val="superscript"/>
        </w:rPr>
        <w:t>1</w:t>
      </w:r>
      <w:r w:rsidRPr="00335885">
        <w:rPr>
          <w:rFonts w:ascii="PT Astra Serif" w:hAnsi="PT Astra Serif"/>
          <w:sz w:val="28"/>
          <w:szCs w:val="28"/>
        </w:rPr>
        <w:t xml:space="preserve"> части 1 и части 1</w:t>
      </w:r>
      <w:r w:rsidRPr="00335885">
        <w:rPr>
          <w:rFonts w:ascii="PT Astra Serif" w:hAnsi="PT Astra Serif"/>
          <w:sz w:val="28"/>
          <w:szCs w:val="28"/>
          <w:vertAlign w:val="superscript"/>
        </w:rPr>
        <w:t>1</w:t>
      </w:r>
      <w:r w:rsidRPr="00335885">
        <w:rPr>
          <w:rFonts w:ascii="PT Astra Serif" w:hAnsi="PT Astra Serif"/>
          <w:sz w:val="28"/>
          <w:szCs w:val="28"/>
        </w:rPr>
        <w:t xml:space="preserve"> (при наличии такого требования) статьи 31 закона о контрактной системе, требованиям, предусмотренным частями 2 </w:t>
      </w:r>
      <w:r>
        <w:rPr>
          <w:rFonts w:ascii="PT Astra Serif" w:hAnsi="PT Astra Serif"/>
          <w:sz w:val="28"/>
          <w:szCs w:val="28"/>
        </w:rPr>
        <w:br/>
      </w:r>
      <w:r w:rsidRPr="00335885">
        <w:rPr>
          <w:rFonts w:ascii="PT Astra Serif" w:hAnsi="PT Astra Serif"/>
          <w:sz w:val="28"/>
          <w:szCs w:val="28"/>
        </w:rPr>
        <w:t>и 2</w:t>
      </w:r>
      <w:r w:rsidRPr="00335885">
        <w:rPr>
          <w:rFonts w:ascii="PT Astra Serif" w:hAnsi="PT Astra Serif"/>
          <w:sz w:val="28"/>
          <w:szCs w:val="28"/>
          <w:vertAlign w:val="superscript"/>
        </w:rPr>
        <w:t>1</w:t>
      </w:r>
      <w:r w:rsidRPr="00335885">
        <w:rPr>
          <w:rFonts w:ascii="PT Astra Serif" w:hAnsi="PT Astra Serif"/>
          <w:sz w:val="28"/>
          <w:szCs w:val="28"/>
        </w:rPr>
        <w:t xml:space="preserve"> статьи 31 закона о контрактной системе (при осуществлении закупок, </w:t>
      </w:r>
      <w:r>
        <w:rPr>
          <w:rFonts w:ascii="PT Astra Serif" w:hAnsi="PT Astra Serif"/>
          <w:sz w:val="28"/>
          <w:szCs w:val="28"/>
        </w:rPr>
        <w:br/>
      </w:r>
      <w:r w:rsidRPr="00335885">
        <w:rPr>
          <w:rFonts w:ascii="PT Astra Serif" w:hAnsi="PT Astra Serif"/>
          <w:sz w:val="28"/>
          <w:szCs w:val="28"/>
        </w:rPr>
        <w:t>в отношении участников которых в соответствии с частями 2 и 2</w:t>
      </w:r>
      <w:r w:rsidRPr="00335885">
        <w:rPr>
          <w:rFonts w:ascii="PT Astra Serif" w:hAnsi="PT Astra Serif"/>
          <w:sz w:val="28"/>
          <w:szCs w:val="28"/>
          <w:vertAlign w:val="superscript"/>
        </w:rPr>
        <w:t>1</w:t>
      </w:r>
      <w:r w:rsidRPr="00335885">
        <w:rPr>
          <w:rFonts w:ascii="PT Astra Serif" w:hAnsi="PT Astra Serif"/>
          <w:sz w:val="28"/>
          <w:szCs w:val="28"/>
        </w:rPr>
        <w:t xml:space="preserve"> статьи 31 закона о контрактной системе установлены</w:t>
      </w:r>
      <w:proofErr w:type="gramEnd"/>
      <w:r w:rsidRPr="00335885">
        <w:rPr>
          <w:rFonts w:ascii="PT Astra Serif" w:hAnsi="PT Astra Serif"/>
          <w:sz w:val="28"/>
          <w:szCs w:val="28"/>
        </w:rPr>
        <w:t xml:space="preserve"> дополнительные требования);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проверять правильность содержания протоколов, составленных при проведении закупки, в том числе правильность отражения в протоколах своего решения;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70F9C">
        <w:rPr>
          <w:rFonts w:ascii="PT Astra Serif" w:hAnsi="PT Astra Serif"/>
          <w:color w:val="000000" w:themeColor="text1"/>
          <w:sz w:val="28"/>
          <w:szCs w:val="28"/>
        </w:rPr>
        <w:lastRenderedPageBreak/>
        <w:t>подписывать усиленными электронными подписями протоколы, составленные при проведении закупки, в сроки, установленные законодательством;</w:t>
      </w:r>
    </w:p>
    <w:p w:rsidR="0010303B" w:rsidRPr="00270F9C" w:rsidRDefault="0010303B" w:rsidP="0010303B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незамедлительно </w:t>
      </w:r>
      <w:r w:rsidRPr="00A61678">
        <w:rPr>
          <w:rFonts w:ascii="PT Astra Serif" w:hAnsi="PT Astra Serif"/>
          <w:color w:val="000000" w:themeColor="text1"/>
          <w:sz w:val="28"/>
          <w:szCs w:val="28"/>
        </w:rPr>
        <w:t>сообщ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A61678">
        <w:rPr>
          <w:rFonts w:ascii="PT Astra Serif" w:hAnsi="PT Astra Serif"/>
          <w:color w:val="000000" w:themeColor="text1"/>
          <w:sz w:val="28"/>
          <w:szCs w:val="28"/>
        </w:rPr>
        <w:t xml:space="preserve">ть уполномоченному органу, заказчику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A61678">
        <w:rPr>
          <w:rFonts w:ascii="PT Astra Serif" w:hAnsi="PT Astra Serif"/>
          <w:color w:val="000000" w:themeColor="text1"/>
          <w:sz w:val="28"/>
          <w:szCs w:val="28"/>
        </w:rPr>
        <w:t xml:space="preserve">о возникновении обстоятельств, предусмотренных пунктом 4.6 раздела 4 настоящего Порядка. В случае выявления в составе комиссии физических лиц, указанных в пункте 4.6 раздела 4 настоящего Порядка,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заказчик </w:t>
      </w:r>
      <w:r w:rsidRPr="00A61678">
        <w:rPr>
          <w:rFonts w:ascii="PT Astra Serif" w:hAnsi="PT Astra Serif"/>
          <w:color w:val="000000" w:themeColor="text1"/>
          <w:sz w:val="28"/>
          <w:szCs w:val="28"/>
        </w:rPr>
        <w:t>обязан незамедлительно заменить их другими физическими лицами, соответствующими требованиям, предусмотренным положениями пункт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A61678">
        <w:rPr>
          <w:rFonts w:ascii="PT Astra Serif" w:hAnsi="PT Astra Serif"/>
          <w:color w:val="000000" w:themeColor="text1"/>
          <w:sz w:val="28"/>
          <w:szCs w:val="28"/>
        </w:rPr>
        <w:t xml:space="preserve"> 4.6 раздела 4 настоящего Порядка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принимать меры по предотвращению и урегулированию конфликта интересов в соответствии с Федеральным законом от 25.12.2008 № 273-ФЗ </w:t>
      </w:r>
      <w:r>
        <w:rPr>
          <w:rFonts w:ascii="PT Astra Serif" w:hAnsi="PT Astra Serif"/>
          <w:sz w:val="28"/>
          <w:szCs w:val="28"/>
        </w:rPr>
        <w:br/>
        <w:t>«О противодействие коррупции»;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38A7">
        <w:rPr>
          <w:rFonts w:ascii="PT Astra Serif" w:hAnsi="PT Astra Serif"/>
          <w:sz w:val="28"/>
          <w:szCs w:val="28"/>
        </w:rPr>
        <w:t xml:space="preserve">исполнять предписания контрольного органа в сфере закупок </w:t>
      </w:r>
      <w:r w:rsidRPr="004D38A7">
        <w:rPr>
          <w:rFonts w:ascii="PT Astra Serif" w:hAnsi="PT Astra Serif"/>
          <w:sz w:val="28"/>
          <w:szCs w:val="28"/>
        </w:rPr>
        <w:br/>
        <w:t xml:space="preserve">об устранении допущенных ими нарушений законодательства, выявленных </w:t>
      </w:r>
      <w:r w:rsidRPr="004D38A7">
        <w:rPr>
          <w:rFonts w:ascii="PT Astra Serif" w:hAnsi="PT Astra Serif"/>
          <w:sz w:val="28"/>
          <w:szCs w:val="28"/>
        </w:rPr>
        <w:br/>
        <w:t>в отношении действий комиссии.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3.2.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Члены комиссии вправе: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757B2">
        <w:rPr>
          <w:rFonts w:ascii="PT Astra Serif" w:hAnsi="PT Astra Serif"/>
          <w:sz w:val="28"/>
          <w:szCs w:val="28"/>
        </w:rPr>
        <w:t xml:space="preserve">проверять соответствие участников закупок требованиям, указанным </w:t>
      </w:r>
      <w:r>
        <w:rPr>
          <w:rFonts w:ascii="PT Astra Serif" w:hAnsi="PT Astra Serif"/>
          <w:sz w:val="28"/>
          <w:szCs w:val="28"/>
        </w:rPr>
        <w:br/>
      </w:r>
      <w:r w:rsidRPr="00E757B2">
        <w:rPr>
          <w:rFonts w:ascii="PT Astra Serif" w:hAnsi="PT Astra Serif"/>
          <w:sz w:val="28"/>
          <w:szCs w:val="28"/>
        </w:rPr>
        <w:t xml:space="preserve">в пунктах 3-5, 7, 8, 9, 11 части 1 статьи 31 закона о контрактной системе, </w:t>
      </w:r>
      <w:r>
        <w:rPr>
          <w:rFonts w:ascii="PT Astra Serif" w:hAnsi="PT Astra Serif"/>
          <w:sz w:val="28"/>
          <w:szCs w:val="28"/>
        </w:rPr>
        <w:br/>
      </w:r>
      <w:r w:rsidRPr="00E757B2">
        <w:rPr>
          <w:rFonts w:ascii="PT Astra Serif" w:hAnsi="PT Astra Serif"/>
          <w:sz w:val="28"/>
          <w:szCs w:val="28"/>
        </w:rPr>
        <w:t xml:space="preserve">а также при проведении электронных процедур требованию, указанному </w:t>
      </w:r>
      <w:r>
        <w:rPr>
          <w:rFonts w:ascii="PT Astra Serif" w:hAnsi="PT Astra Serif"/>
          <w:sz w:val="28"/>
          <w:szCs w:val="28"/>
        </w:rPr>
        <w:br/>
      </w:r>
      <w:r w:rsidRPr="00E757B2">
        <w:rPr>
          <w:rFonts w:ascii="PT Astra Serif" w:hAnsi="PT Astra Serif"/>
          <w:sz w:val="28"/>
          <w:szCs w:val="28"/>
        </w:rPr>
        <w:t>в пункте 10 части 1 статьи 31 закона о контрактной системе;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знакомиться со всеми представленными на рассмотрение документами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и сведениями, составляющими заявку</w:t>
      </w:r>
      <w:r>
        <w:rPr>
          <w:rFonts w:ascii="PT Astra Serif" w:hAnsi="PT Astra Serif"/>
          <w:sz w:val="28"/>
          <w:szCs w:val="28"/>
        </w:rPr>
        <w:t xml:space="preserve"> на участие в закупке</w:t>
      </w:r>
      <w:r w:rsidRPr="007928C6">
        <w:rPr>
          <w:rFonts w:ascii="PT Astra Serif" w:hAnsi="PT Astra Serif"/>
          <w:sz w:val="28"/>
          <w:szCs w:val="28"/>
        </w:rPr>
        <w:t>;</w:t>
      </w:r>
    </w:p>
    <w:p w:rsidR="0010303B" w:rsidRPr="004D38A7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 xml:space="preserve">выступать по вопросам повестки дня на заседаниях комиссии, письменно излагать своё </w:t>
      </w:r>
      <w:r w:rsidRPr="004D38A7">
        <w:rPr>
          <w:rFonts w:ascii="PT Astra Serif" w:hAnsi="PT Astra Serif"/>
          <w:sz w:val="28"/>
          <w:szCs w:val="28"/>
        </w:rPr>
        <w:t>особое мнение;</w:t>
      </w:r>
    </w:p>
    <w:p w:rsidR="0010303B" w:rsidRPr="004D38A7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38A7">
        <w:rPr>
          <w:rFonts w:ascii="PT Astra Serif" w:hAnsi="PT Astra Serif"/>
          <w:sz w:val="28"/>
          <w:szCs w:val="28"/>
        </w:rPr>
        <w:t xml:space="preserve">привлекать к своей работе экспертов, экспертные организации (при необходимости) в порядке, установленном законодательством; </w:t>
      </w:r>
    </w:p>
    <w:p w:rsidR="0010303B" w:rsidRPr="004D38A7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83AB3">
        <w:rPr>
          <w:rFonts w:ascii="PT Astra Serif" w:hAnsi="PT Astra Serif"/>
          <w:sz w:val="28"/>
          <w:szCs w:val="28"/>
        </w:rPr>
        <w:t>поручать заказчику запрашивать</w:t>
      </w:r>
      <w:proofErr w:type="gramEnd"/>
      <w:r w:rsidRPr="004D38A7">
        <w:rPr>
          <w:rFonts w:ascii="PT Astra Serif" w:hAnsi="PT Astra Serif"/>
          <w:sz w:val="28"/>
          <w:szCs w:val="28"/>
        </w:rPr>
        <w:t xml:space="preserve"> у соответствующих органов </w:t>
      </w:r>
      <w:r>
        <w:rPr>
          <w:rFonts w:ascii="PT Astra Serif" w:hAnsi="PT Astra Serif"/>
          <w:sz w:val="28"/>
          <w:szCs w:val="28"/>
        </w:rPr>
        <w:br/>
      </w:r>
      <w:r w:rsidRPr="004D38A7">
        <w:rPr>
          <w:rFonts w:ascii="PT Astra Serif" w:hAnsi="PT Astra Serif"/>
          <w:sz w:val="28"/>
          <w:szCs w:val="28"/>
        </w:rPr>
        <w:t>и организаций сведения для проведения проверки соответствия участников закупок требованиям, установленным законом о контрактной системе;</w:t>
      </w:r>
    </w:p>
    <w:p w:rsidR="0010303B" w:rsidRPr="004D38A7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38A7">
        <w:rPr>
          <w:rFonts w:ascii="PT Astra Serif" w:hAnsi="PT Astra Serif"/>
          <w:sz w:val="28"/>
          <w:szCs w:val="28"/>
        </w:rPr>
        <w:t>осуществлять иные права в соответствии законодательством.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38A7">
        <w:rPr>
          <w:rFonts w:ascii="PT Astra Serif" w:hAnsi="PT Astra Serif"/>
          <w:sz w:val="28"/>
          <w:szCs w:val="28"/>
        </w:rPr>
        <w:t>3.3. Председатель комиссии:</w:t>
      </w:r>
      <w:r w:rsidRPr="007928C6">
        <w:rPr>
          <w:rFonts w:ascii="PT Astra Serif" w:hAnsi="PT Astra Serif"/>
          <w:sz w:val="28"/>
          <w:szCs w:val="28"/>
        </w:rPr>
        <w:t xml:space="preserve"> 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осуществляет общее руководство работой комиссии;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объявляет заседание правомочным или выносит решение о его переносе из-за отсутствия на заседании комиссии более половины от установленного числа членов комиссии;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открывает и ведёт заседания комиссии, объявляет перерывы;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определяет порядок рассмотрения обсуждаемых вопросов;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назначает дату очередного заседания комиссии</w:t>
      </w:r>
      <w:r>
        <w:rPr>
          <w:rFonts w:ascii="PT Astra Serif" w:hAnsi="PT Astra Serif"/>
          <w:sz w:val="28"/>
          <w:szCs w:val="28"/>
        </w:rPr>
        <w:t xml:space="preserve"> и уведомляет членов комиссии о месте (при необходимости), дате и времени проведения заседания комиссии</w:t>
      </w:r>
      <w:r w:rsidRPr="007928C6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подписывает протоколы, составляемые в ходе проведения заседания комиссии; 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распределяет обязанности между членами комиссии;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lastRenderedPageBreak/>
        <w:t xml:space="preserve">осуществляет иные функции в соответствии с законодательством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и настоящим Порядком.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3.4.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Во время отсутствия председателя комиссии его функции выполняет заместитель председателя комиссии.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3.5.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>Секретарь комиссии выполняет следующие функции: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выполняет</w:t>
      </w:r>
      <w:r w:rsidRPr="007928C6">
        <w:rPr>
          <w:rFonts w:ascii="PT Astra Serif" w:hAnsi="PT Astra Serif"/>
          <w:sz w:val="28"/>
          <w:szCs w:val="28"/>
        </w:rPr>
        <w:t xml:space="preserve"> техническое оформление проектов протоколов, составленных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ходе </w:t>
      </w:r>
      <w:r>
        <w:rPr>
          <w:rFonts w:ascii="PT Astra Serif" w:hAnsi="PT Astra Serif"/>
          <w:sz w:val="28"/>
          <w:szCs w:val="28"/>
        </w:rPr>
        <w:t>осуществления</w:t>
      </w:r>
      <w:r w:rsidRPr="007928C6">
        <w:rPr>
          <w:rFonts w:ascii="PT Astra Serif" w:hAnsi="PT Astra Serif"/>
          <w:sz w:val="28"/>
          <w:szCs w:val="28"/>
        </w:rPr>
        <w:t xml:space="preserve"> закупки, в порядке и сроки, установленные законодательством;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обеспечивает проведение процедуры подписания протоколов всеми членами комиссии;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осуществляет иные функции технического характера 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с регламентами операторов электронных площадок при оформлении проектов протоколов, составленных в ходе осуществления закупок.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3.6. Секретарь комиссии является членом комиссии и имеет права голоса. В случае, если функции секретаря комиссии выполняет лицо, включённое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в персональный состав комиссии и являющееся её членом (член комиссии),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>то указанное лицо не теряет своего статуса члена комиссии и права голоса.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3.7. Функции секретаря комиссии осуществляет </w:t>
      </w:r>
      <w:r w:rsidR="00085D69" w:rsidRPr="0060363D">
        <w:rPr>
          <w:rFonts w:ascii="PT Astra Serif" w:hAnsi="PT Astra Serif"/>
          <w:bCs/>
          <w:iCs/>
          <w:sz w:val="28"/>
          <w:szCs w:val="28"/>
        </w:rPr>
        <w:t>сотрудник</w:t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 уполномоченного органа.</w:t>
      </w:r>
    </w:p>
    <w:p w:rsidR="00CC0597" w:rsidRPr="0060363D" w:rsidRDefault="00CC0597" w:rsidP="00CC0597">
      <w:pPr>
        <w:ind w:firstLine="426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</w:p>
    <w:p w:rsidR="00CC0597" w:rsidRPr="0060363D" w:rsidRDefault="00CC0597" w:rsidP="00CC0597">
      <w:pPr>
        <w:jc w:val="center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4. Порядок формирования комиссии</w:t>
      </w:r>
    </w:p>
    <w:p w:rsidR="00CC0597" w:rsidRPr="0060363D" w:rsidRDefault="00CC0597" w:rsidP="00CC0597">
      <w:pPr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4.1.</w:t>
      </w:r>
      <w:r w:rsidRPr="0060363D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60363D">
        <w:rPr>
          <w:rFonts w:ascii="PT Astra Serif" w:hAnsi="PT Astra Serif"/>
          <w:sz w:val="28"/>
          <w:szCs w:val="28"/>
        </w:rPr>
        <w:t xml:space="preserve">Решение о создании комиссии принимается до начала осуществления закупки. </w:t>
      </w:r>
    </w:p>
    <w:p w:rsidR="00CC0597" w:rsidRPr="0060363D" w:rsidRDefault="00CC0597" w:rsidP="00CC05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4.2. Персональный состав </w:t>
      </w:r>
      <w:r w:rsidR="00551C66" w:rsidRPr="0060363D">
        <w:rPr>
          <w:rFonts w:ascii="PT Astra Serif" w:hAnsi="PT Astra Serif"/>
          <w:sz w:val="28"/>
          <w:szCs w:val="28"/>
        </w:rPr>
        <w:t xml:space="preserve">комиссии </w:t>
      </w:r>
      <w:r w:rsidRPr="0060363D">
        <w:rPr>
          <w:rFonts w:ascii="PT Astra Serif" w:hAnsi="PT Astra Serif"/>
          <w:sz w:val="28"/>
          <w:szCs w:val="28"/>
        </w:rPr>
        <w:t xml:space="preserve">формируется </w:t>
      </w:r>
      <w:r w:rsidR="00551C66" w:rsidRPr="0060363D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Pr="0060363D">
        <w:rPr>
          <w:rFonts w:ascii="PT Astra Serif" w:hAnsi="PT Astra Serif"/>
          <w:sz w:val="28"/>
          <w:szCs w:val="28"/>
        </w:rPr>
        <w:t xml:space="preserve">на основании предложений заказчиков по кандидатурам для включения в состав комиссии, представленных в составе </w:t>
      </w:r>
      <w:r w:rsidR="00BD4149" w:rsidRPr="0060363D">
        <w:rPr>
          <w:rFonts w:ascii="PT Astra Serif" w:hAnsi="PT Astra Serif"/>
          <w:sz w:val="28"/>
        </w:rPr>
        <w:t>технико-экономического задания на осуществление закупки</w:t>
      </w:r>
      <w:r w:rsidRPr="0060363D">
        <w:rPr>
          <w:rFonts w:ascii="PT Astra Serif" w:hAnsi="PT Astra Serif"/>
          <w:sz w:val="28"/>
          <w:szCs w:val="28"/>
        </w:rPr>
        <w:t>, при этом количество предлагаемых кандидатур должно быть не менее двух человек.</w:t>
      </w:r>
      <w:r w:rsidR="00551C66" w:rsidRPr="0060363D">
        <w:rPr>
          <w:rFonts w:ascii="PT Astra Serif" w:hAnsi="PT Astra Serif"/>
          <w:sz w:val="28"/>
          <w:szCs w:val="28"/>
        </w:rPr>
        <w:t xml:space="preserve"> Персональный состав комиссии утверждается </w:t>
      </w:r>
      <w:r w:rsidR="00F50032" w:rsidRPr="0060363D">
        <w:rPr>
          <w:rFonts w:ascii="PT Astra Serif" w:hAnsi="PT Astra Serif"/>
          <w:sz w:val="28"/>
          <w:szCs w:val="28"/>
        </w:rPr>
        <w:t xml:space="preserve">постановлением </w:t>
      </w:r>
      <w:r w:rsidR="00551C66" w:rsidRPr="0060363D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«Мелекесский район» Ульяновской области.  </w:t>
      </w:r>
    </w:p>
    <w:p w:rsidR="00CC0597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4.3. В состав комиссии входят не менее трёх человек – членов комиссии. </w:t>
      </w:r>
    </w:p>
    <w:p w:rsidR="0010303B" w:rsidRPr="007928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Председатель и заместитель председателя являются членами комиссии.</w:t>
      </w:r>
    </w:p>
    <w:p w:rsidR="00CC0597" w:rsidRPr="0060363D" w:rsidRDefault="00CC0597" w:rsidP="00CC05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 xml:space="preserve">4.4. В состав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</w:t>
      </w:r>
      <w:r w:rsidR="003124D8" w:rsidRPr="0060363D">
        <w:rPr>
          <w:rFonts w:ascii="PT Astra Serif" w:hAnsi="PT Astra Serif"/>
          <w:sz w:val="28"/>
          <w:szCs w:val="28"/>
        </w:rPr>
        <w:br/>
      </w:r>
      <w:r w:rsidRPr="0060363D">
        <w:rPr>
          <w:rFonts w:ascii="PT Astra Serif" w:hAnsi="PT Astra Serif"/>
          <w:sz w:val="28"/>
          <w:szCs w:val="28"/>
        </w:rPr>
        <w:t>к объекту закупки.</w:t>
      </w:r>
    </w:p>
    <w:p w:rsidR="00CC0597" w:rsidRPr="0060363D" w:rsidRDefault="00CC0597" w:rsidP="00CC059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4.5.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комиссии включаются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комиссии.</w:t>
      </w:r>
    </w:p>
    <w:p w:rsidR="0076021F" w:rsidRPr="0076021F" w:rsidRDefault="0076021F" w:rsidP="007602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6021F">
        <w:rPr>
          <w:rFonts w:ascii="PT Astra Serif" w:hAnsi="PT Astra Serif"/>
          <w:sz w:val="28"/>
          <w:szCs w:val="28"/>
        </w:rPr>
        <w:t>4.6. Членами комиссии не могут быть:</w:t>
      </w:r>
    </w:p>
    <w:p w:rsidR="0010303B" w:rsidRPr="00EC05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C05C6">
        <w:rPr>
          <w:rFonts w:ascii="PT Astra Serif" w:hAnsi="PT Astra Serif"/>
          <w:sz w:val="28"/>
          <w:szCs w:val="28"/>
        </w:rPr>
        <w:lastRenderedPageBreak/>
        <w:t xml:space="preserve">1) физические лица, которые были привлечены в качестве экспертов </w:t>
      </w:r>
      <w:r>
        <w:rPr>
          <w:rFonts w:ascii="PT Astra Serif" w:hAnsi="PT Astra Serif"/>
          <w:sz w:val="28"/>
          <w:szCs w:val="28"/>
        </w:rPr>
        <w:br/>
      </w:r>
      <w:r w:rsidRPr="00EC05C6">
        <w:rPr>
          <w:rFonts w:ascii="PT Astra Serif" w:hAnsi="PT Astra Serif"/>
          <w:sz w:val="28"/>
          <w:szCs w:val="28"/>
        </w:rPr>
        <w:t>к проведению экспертной оценки извещения об осуществлении закупки, заявок на участие в конкурсе;</w:t>
      </w:r>
    </w:p>
    <w:p w:rsidR="0010303B" w:rsidRPr="00EC05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C05C6">
        <w:rPr>
          <w:rFonts w:ascii="PT Astra Serif" w:hAnsi="PT Astra Serif"/>
          <w:sz w:val="28"/>
          <w:szCs w:val="28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EC05C6">
        <w:rPr>
          <w:rFonts w:ascii="PT Astra Serif" w:hAnsi="PT Astra Serif"/>
          <w:sz w:val="28"/>
          <w:szCs w:val="28"/>
        </w:rPr>
        <w:t xml:space="preserve"> Понятие «личная заинтересованность» используется в значении, указанном в Федеральном законе от 25.12.2008 </w:t>
      </w:r>
      <w:r>
        <w:rPr>
          <w:rFonts w:ascii="PT Astra Serif" w:hAnsi="PT Astra Serif"/>
          <w:sz w:val="28"/>
          <w:szCs w:val="28"/>
        </w:rPr>
        <w:br/>
      </w:r>
      <w:r w:rsidRPr="00EC05C6">
        <w:rPr>
          <w:rFonts w:ascii="PT Astra Serif" w:hAnsi="PT Astra Serif"/>
          <w:sz w:val="28"/>
          <w:szCs w:val="28"/>
        </w:rPr>
        <w:t>№ 273-ФЗ «О противодействии коррупции»;</w:t>
      </w:r>
    </w:p>
    <w:p w:rsidR="0010303B" w:rsidRPr="00EC05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C05C6">
        <w:rPr>
          <w:rFonts w:ascii="PT Astra Serif" w:hAnsi="PT Astra Serif"/>
          <w:sz w:val="28"/>
          <w:szCs w:val="28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10303B" w:rsidRPr="00EC05C6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C05C6">
        <w:rPr>
          <w:rFonts w:ascii="PT Astra Serif" w:hAnsi="PT Astra Serif"/>
          <w:sz w:val="28"/>
          <w:szCs w:val="28"/>
        </w:rPr>
        <w:t xml:space="preserve">4) должностные лица органов контроля, указанных в части 1 статьи 99 закона о контрактной системе, непосредственно осуществляющие контроль </w:t>
      </w:r>
      <w:r>
        <w:rPr>
          <w:rFonts w:ascii="PT Astra Serif" w:hAnsi="PT Astra Serif"/>
          <w:sz w:val="28"/>
          <w:szCs w:val="28"/>
        </w:rPr>
        <w:br/>
      </w:r>
      <w:r w:rsidRPr="00EC05C6">
        <w:rPr>
          <w:rFonts w:ascii="PT Astra Serif" w:hAnsi="PT Astra Serif"/>
          <w:sz w:val="28"/>
          <w:szCs w:val="28"/>
        </w:rPr>
        <w:t>в сфере закупок</w:t>
      </w:r>
      <w:r>
        <w:rPr>
          <w:rFonts w:ascii="PT Astra Serif" w:hAnsi="PT Astra Serif"/>
          <w:sz w:val="28"/>
          <w:szCs w:val="28"/>
        </w:rPr>
        <w:t>.</w:t>
      </w:r>
    </w:p>
    <w:p w:rsidR="0010303B" w:rsidRDefault="0010303B" w:rsidP="0010303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7</w:t>
      </w:r>
      <w:r w:rsidRPr="007928C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7928C6">
        <w:rPr>
          <w:rFonts w:ascii="PT Astra Serif" w:hAnsi="PT Astra Serif"/>
          <w:sz w:val="28"/>
          <w:szCs w:val="28"/>
        </w:rPr>
        <w:t xml:space="preserve">Уполномоченный орган по инициативе заказчика вносит изменения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 xml:space="preserve">в состав комиссии. </w:t>
      </w:r>
    </w:p>
    <w:p w:rsidR="00CC0597" w:rsidRPr="0060363D" w:rsidRDefault="00CC0597" w:rsidP="00CC0597">
      <w:pPr>
        <w:ind w:firstLine="709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jc w:val="center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5. Регламент работы комиссии</w:t>
      </w:r>
    </w:p>
    <w:p w:rsidR="00CC0597" w:rsidRPr="0060363D" w:rsidRDefault="00CC0597" w:rsidP="00CC0597">
      <w:pPr>
        <w:jc w:val="center"/>
        <w:rPr>
          <w:rFonts w:ascii="PT Astra Serif" w:hAnsi="PT Astra Serif"/>
          <w:sz w:val="28"/>
          <w:szCs w:val="28"/>
        </w:rPr>
      </w:pP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5.1. Работа комиссии осуществляется на её заседаниях.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5.2. Комиссия правомочна осуществлять свои функции, если в заседании комиссии участвует не менее чем пятьдесят процентов от общего числа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её членов. Члены комиссии могут участвовать в заседании комиссии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с использованием систем видео-конференц-связи с соблюдением требований законодательства Российской Федерации о защите государственной тайны. Делегирование членами комиссии своих полномочий иным лицам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>не допускается.</w:t>
      </w:r>
    </w:p>
    <w:p w:rsidR="009F0896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 xml:space="preserve">5.3. Решения комиссии принимаются простым большинством голосов </w:t>
      </w:r>
      <w:r w:rsidR="003124D8" w:rsidRPr="0060363D">
        <w:rPr>
          <w:rFonts w:ascii="PT Astra Serif" w:hAnsi="PT Astra Serif"/>
          <w:bCs/>
          <w:iCs/>
          <w:sz w:val="28"/>
          <w:szCs w:val="28"/>
        </w:rPr>
        <w:br/>
      </w:r>
      <w:r w:rsidRPr="0060363D">
        <w:rPr>
          <w:rFonts w:ascii="PT Astra Serif" w:hAnsi="PT Astra Serif"/>
          <w:bCs/>
          <w:iCs/>
          <w:sz w:val="28"/>
          <w:szCs w:val="28"/>
        </w:rPr>
        <w:t xml:space="preserve">от числа присутствующих на заседании членов. Голосование осуществляется открыто, каждый член комиссии имеет один голос. </w:t>
      </w:r>
      <w:r w:rsidR="009F0896" w:rsidRPr="00922D2F">
        <w:rPr>
          <w:rFonts w:ascii="PT Astra Serif" w:hAnsi="PT Astra Serif"/>
          <w:bCs/>
          <w:iCs/>
          <w:sz w:val="28"/>
          <w:szCs w:val="28"/>
        </w:rPr>
        <w:t xml:space="preserve">При равенстве голосов голос </w:t>
      </w:r>
      <w:r w:rsidR="009F0896" w:rsidRPr="002A5C1A">
        <w:rPr>
          <w:rFonts w:ascii="PT Astra Serif" w:hAnsi="PT Astra Serif"/>
          <w:bCs/>
          <w:iCs/>
          <w:sz w:val="28"/>
          <w:szCs w:val="28"/>
        </w:rPr>
        <w:t xml:space="preserve">председательствующего на заседании комиссии является </w:t>
      </w:r>
      <w:r w:rsidR="009F0896" w:rsidRPr="00922D2F">
        <w:rPr>
          <w:rFonts w:ascii="PT Astra Serif" w:hAnsi="PT Astra Serif"/>
          <w:bCs/>
          <w:iCs/>
          <w:sz w:val="28"/>
          <w:szCs w:val="28"/>
        </w:rPr>
        <w:t xml:space="preserve">решающим. 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5.4. Решения, принимаемые комиссией в пределах её компетенции, являются обязательными для всех участников закупки.</w:t>
      </w:r>
    </w:p>
    <w:p w:rsidR="00ED6A4B" w:rsidRDefault="00ED6A4B" w:rsidP="00ED6A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t>5.5.</w:t>
      </w:r>
      <w:r>
        <w:rPr>
          <w:rFonts w:ascii="PT Astra Serif" w:hAnsi="PT Astra Serif"/>
          <w:sz w:val="28"/>
          <w:szCs w:val="28"/>
        </w:rPr>
        <w:t xml:space="preserve"> </w:t>
      </w:r>
      <w:r w:rsidRPr="00FB3FE8">
        <w:rPr>
          <w:rFonts w:ascii="PT Astra Serif" w:hAnsi="PT Astra Serif"/>
          <w:sz w:val="28"/>
          <w:szCs w:val="28"/>
        </w:rPr>
        <w:t>Решение комиссии, принятое в нарушение требований закона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о контрактной системе</w:t>
      </w:r>
      <w:r w:rsidRPr="00FB3FE8">
        <w:rPr>
          <w:rFonts w:ascii="PT Astra Serif" w:hAnsi="PT Astra Serif"/>
          <w:sz w:val="28"/>
          <w:szCs w:val="28"/>
        </w:rPr>
        <w:t xml:space="preserve">, может быть обжаловано любым участником закупки </w:t>
      </w:r>
      <w:r>
        <w:rPr>
          <w:rFonts w:ascii="PT Astra Serif" w:hAnsi="PT Astra Serif"/>
          <w:sz w:val="28"/>
          <w:szCs w:val="28"/>
        </w:rPr>
        <w:br/>
      </w:r>
      <w:r w:rsidRPr="00FB3FE8">
        <w:rPr>
          <w:rFonts w:ascii="PT Astra Serif" w:hAnsi="PT Astra Serif"/>
          <w:sz w:val="28"/>
          <w:szCs w:val="28"/>
        </w:rPr>
        <w:t>в порядке, установленном законом</w:t>
      </w:r>
      <w:r>
        <w:rPr>
          <w:rFonts w:ascii="PT Astra Serif" w:hAnsi="PT Astra Serif"/>
          <w:sz w:val="28"/>
          <w:szCs w:val="28"/>
        </w:rPr>
        <w:t xml:space="preserve"> о контрактной системе</w:t>
      </w:r>
      <w:r w:rsidRPr="00FB3FE8">
        <w:rPr>
          <w:rFonts w:ascii="PT Astra Serif" w:hAnsi="PT Astra Serif"/>
          <w:sz w:val="28"/>
          <w:szCs w:val="28"/>
        </w:rPr>
        <w:t>, и признано недействительным по решению контрольного органа в сфере закупок.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</w:p>
    <w:p w:rsidR="00CC0597" w:rsidRPr="0060363D" w:rsidRDefault="00CC0597" w:rsidP="00CC0597">
      <w:pPr>
        <w:ind w:firstLine="709"/>
        <w:jc w:val="center"/>
        <w:outlineLvl w:val="1"/>
        <w:rPr>
          <w:rFonts w:ascii="PT Astra Serif" w:hAnsi="PT Astra Serif"/>
          <w:bCs/>
          <w:iCs/>
          <w:sz w:val="28"/>
          <w:szCs w:val="28"/>
        </w:rPr>
      </w:pPr>
      <w:r w:rsidRPr="0060363D">
        <w:rPr>
          <w:rFonts w:ascii="PT Astra Serif" w:hAnsi="PT Astra Serif"/>
          <w:bCs/>
          <w:iCs/>
          <w:sz w:val="28"/>
          <w:szCs w:val="28"/>
        </w:rPr>
        <w:t>6. Ответственность членов комиссии</w:t>
      </w:r>
    </w:p>
    <w:p w:rsidR="00CC0597" w:rsidRPr="0060363D" w:rsidRDefault="00CC0597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</w:p>
    <w:p w:rsidR="00ED6A4B" w:rsidRDefault="00ED6A4B" w:rsidP="00ED6A4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928C6">
        <w:rPr>
          <w:rFonts w:ascii="PT Astra Serif" w:hAnsi="PT Astra Serif"/>
          <w:sz w:val="28"/>
          <w:szCs w:val="28"/>
        </w:rPr>
        <w:lastRenderedPageBreak/>
        <w:t>6.1.</w:t>
      </w:r>
      <w:r>
        <w:rPr>
          <w:rFonts w:ascii="PT Astra Serif" w:hAnsi="PT Astra Serif"/>
          <w:sz w:val="28"/>
          <w:szCs w:val="28"/>
        </w:rPr>
        <w:t xml:space="preserve"> Каждый член комиссии несёт персональную ответственность </w:t>
      </w:r>
      <w:r>
        <w:rPr>
          <w:rFonts w:ascii="PT Astra Serif" w:hAnsi="PT Astra Serif"/>
          <w:sz w:val="28"/>
          <w:szCs w:val="28"/>
        </w:rPr>
        <w:br/>
        <w:t>за принятое им решение.</w:t>
      </w:r>
    </w:p>
    <w:p w:rsidR="00ED6A4B" w:rsidRPr="007928C6" w:rsidRDefault="00ED6A4B" w:rsidP="00ED6A4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6.2. </w:t>
      </w:r>
      <w:r w:rsidRPr="007928C6">
        <w:rPr>
          <w:rFonts w:ascii="PT Astra Serif" w:hAnsi="PT Astra Serif"/>
          <w:sz w:val="28"/>
          <w:szCs w:val="28"/>
        </w:rPr>
        <w:t xml:space="preserve">Члены комиссии, виновные в нарушении законодательства </w:t>
      </w:r>
      <w:r>
        <w:rPr>
          <w:rFonts w:ascii="PT Astra Serif" w:hAnsi="PT Astra Serif"/>
          <w:sz w:val="28"/>
          <w:szCs w:val="28"/>
        </w:rPr>
        <w:br/>
      </w:r>
      <w:r w:rsidRPr="007928C6">
        <w:rPr>
          <w:rFonts w:ascii="PT Astra Serif" w:hAnsi="PT Astra Serif"/>
          <w:sz w:val="28"/>
          <w:szCs w:val="28"/>
        </w:rPr>
        <w:t>и настоящего Порядка, несут дисциплинарную, административную, уголовную ответственность в соответствии с законодательством.</w:t>
      </w:r>
    </w:p>
    <w:p w:rsidR="00190D48" w:rsidRPr="0060363D" w:rsidRDefault="00190D48" w:rsidP="00CC0597">
      <w:pPr>
        <w:ind w:firstLine="709"/>
        <w:jc w:val="both"/>
        <w:outlineLvl w:val="1"/>
        <w:rPr>
          <w:rFonts w:ascii="PT Astra Serif" w:hAnsi="PT Astra Serif"/>
          <w:bCs/>
          <w:iCs/>
          <w:sz w:val="28"/>
          <w:szCs w:val="28"/>
        </w:rPr>
      </w:pPr>
    </w:p>
    <w:p w:rsidR="00190D48" w:rsidRPr="0060363D" w:rsidRDefault="00190D48" w:rsidP="00190D48">
      <w:pPr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  <w:r w:rsidRPr="0060363D">
        <w:rPr>
          <w:rFonts w:ascii="PT Astra Serif" w:hAnsi="PT Astra Serif"/>
          <w:sz w:val="28"/>
          <w:szCs w:val="28"/>
        </w:rPr>
        <w:t>____________</w:t>
      </w:r>
    </w:p>
    <w:p w:rsidR="00190D48" w:rsidRPr="0060363D" w:rsidRDefault="00190D48" w:rsidP="00190D48">
      <w:pPr>
        <w:ind w:firstLine="709"/>
        <w:jc w:val="center"/>
        <w:outlineLvl w:val="1"/>
        <w:rPr>
          <w:rFonts w:ascii="PT Astra Serif" w:hAnsi="PT Astra Serif"/>
          <w:bCs/>
          <w:iCs/>
          <w:sz w:val="28"/>
          <w:szCs w:val="28"/>
        </w:rPr>
      </w:pPr>
    </w:p>
    <w:p w:rsidR="00197F49" w:rsidRPr="0060363D" w:rsidRDefault="00197F49" w:rsidP="00CD19A7">
      <w:pPr>
        <w:autoSpaceDE w:val="0"/>
        <w:autoSpaceDN w:val="0"/>
        <w:adjustRightInd w:val="0"/>
        <w:spacing w:line="360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085D69" w:rsidRPr="0060363D" w:rsidRDefault="00085D69" w:rsidP="00CD19A7">
      <w:pPr>
        <w:autoSpaceDE w:val="0"/>
        <w:autoSpaceDN w:val="0"/>
        <w:adjustRightInd w:val="0"/>
        <w:spacing w:line="360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10134C" w:rsidRPr="00A90856" w:rsidRDefault="00190D48" w:rsidP="0010134C">
      <w:pPr>
        <w:suppressAutoHyphens/>
        <w:jc w:val="center"/>
        <w:rPr>
          <w:rFonts w:ascii="PT Astra Serif" w:hAnsi="PT Astra Serif"/>
          <w:b/>
        </w:rPr>
      </w:pPr>
      <w:r w:rsidRPr="0060363D">
        <w:rPr>
          <w:rFonts w:ascii="PT Astra Serif" w:hAnsi="PT Astra Serif"/>
          <w:sz w:val="28"/>
          <w:szCs w:val="28"/>
        </w:rPr>
        <w:br w:type="page"/>
      </w:r>
      <w:r w:rsidR="0010134C" w:rsidRPr="00A90856">
        <w:rPr>
          <w:rFonts w:ascii="PT Astra Serif" w:hAnsi="PT Astra Serif"/>
          <w:b/>
        </w:rPr>
        <w:lastRenderedPageBreak/>
        <w:t>Лист согласо</w:t>
      </w:r>
      <w:r w:rsidR="0010134C">
        <w:rPr>
          <w:rFonts w:ascii="PT Astra Serif" w:hAnsi="PT Astra Serif"/>
          <w:b/>
        </w:rPr>
        <w:t xml:space="preserve">вания </w:t>
      </w:r>
    </w:p>
    <w:p w:rsidR="0010134C" w:rsidRPr="0010134C" w:rsidRDefault="0010134C" w:rsidP="0010134C">
      <w:pPr>
        <w:suppressAutoHyphens/>
        <w:jc w:val="both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</w:rPr>
        <w:t xml:space="preserve">постановления администрации </w:t>
      </w:r>
      <w:r w:rsidRPr="00332859">
        <w:rPr>
          <w:rFonts w:ascii="PT Astra Serif" w:hAnsi="PT Astra Serif"/>
          <w:b/>
        </w:rPr>
        <w:t>муниципального образования «</w:t>
      </w:r>
      <w:proofErr w:type="spellStart"/>
      <w:r w:rsidRPr="00332859">
        <w:rPr>
          <w:rFonts w:ascii="PT Astra Serif" w:hAnsi="PT Astra Serif"/>
          <w:b/>
        </w:rPr>
        <w:t>Мелекесский</w:t>
      </w:r>
      <w:proofErr w:type="spellEnd"/>
      <w:r w:rsidRPr="00332859">
        <w:rPr>
          <w:rFonts w:ascii="PT Astra Serif" w:hAnsi="PT Astra Serif"/>
          <w:b/>
        </w:rPr>
        <w:t xml:space="preserve"> район» Ульяновской области</w:t>
      </w:r>
      <w:r>
        <w:rPr>
          <w:rFonts w:ascii="PT Astra Serif" w:hAnsi="PT Astra Serif"/>
          <w:b/>
        </w:rPr>
        <w:t xml:space="preserve"> </w:t>
      </w:r>
      <w:r w:rsidRPr="0010134C">
        <w:rPr>
          <w:rFonts w:ascii="PT Astra Serif" w:hAnsi="PT Astra Serif"/>
          <w:b/>
        </w:rPr>
        <w:t xml:space="preserve">«Об утверждении Порядка работы комиссии по осуществлению закупок для обеспечения муниципальных нужд муниципального образования </w:t>
      </w:r>
      <w:r w:rsidRPr="0010134C">
        <w:rPr>
          <w:rFonts w:ascii="PT Astra Serif" w:hAnsi="PT Astra Serif"/>
          <w:b/>
        </w:rPr>
        <w:br/>
      </w:r>
      <w:r w:rsidRPr="0010134C">
        <w:rPr>
          <w:rFonts w:ascii="PT Astra Serif" w:hAnsi="PT Astra Serif"/>
          <w:b/>
          <w:u w:val="single"/>
        </w:rPr>
        <w:t>«</w:t>
      </w:r>
      <w:proofErr w:type="spellStart"/>
      <w:r w:rsidRPr="0010134C">
        <w:rPr>
          <w:rFonts w:ascii="PT Astra Serif" w:hAnsi="PT Astra Serif"/>
          <w:b/>
          <w:u w:val="single"/>
        </w:rPr>
        <w:t>Мелекесский</w:t>
      </w:r>
      <w:proofErr w:type="spellEnd"/>
      <w:r w:rsidRPr="0010134C">
        <w:rPr>
          <w:rFonts w:ascii="PT Astra Serif" w:hAnsi="PT Astra Serif"/>
          <w:b/>
          <w:u w:val="single"/>
        </w:rPr>
        <w:t xml:space="preserve"> район» Ульяновской области»</w:t>
      </w:r>
    </w:p>
    <w:p w:rsidR="0010134C" w:rsidRPr="00E97749" w:rsidRDefault="0010134C" w:rsidP="0010134C">
      <w:pPr>
        <w:contextualSpacing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</w:rPr>
        <w:t xml:space="preserve">     </w:t>
      </w:r>
      <w:r w:rsidRPr="00A90856">
        <w:rPr>
          <w:rFonts w:ascii="PT Astra Serif" w:hAnsi="PT Astra Serif"/>
          <w:sz w:val="20"/>
        </w:rPr>
        <w:t>(наименование правового акта)</w:t>
      </w:r>
    </w:p>
    <w:p w:rsidR="0010134C" w:rsidRPr="00A90856" w:rsidRDefault="0010134C" w:rsidP="0010134C">
      <w:pPr>
        <w:suppressAutoHyphens/>
        <w:ind w:left="1620" w:hanging="1620"/>
        <w:contextualSpacing/>
        <w:rPr>
          <w:rFonts w:ascii="PT Astra Serif" w:hAnsi="PT Astra Serif"/>
          <w:sz w:val="20"/>
        </w:rPr>
      </w:pPr>
    </w:p>
    <w:p w:rsidR="0010134C" w:rsidRPr="00A90856" w:rsidRDefault="0010134C" w:rsidP="0010134C">
      <w:pPr>
        <w:suppressAutoHyphens/>
        <w:ind w:left="1620" w:hanging="1620"/>
        <w:rPr>
          <w:rFonts w:ascii="PT Astra Serif" w:hAnsi="PT Astra Serif"/>
        </w:rPr>
      </w:pPr>
      <w:r w:rsidRPr="00A90856">
        <w:rPr>
          <w:rFonts w:ascii="PT Astra Serif" w:hAnsi="PT Astra Serif"/>
        </w:rPr>
        <w:t xml:space="preserve">Проект внесён  </w:t>
      </w:r>
      <w:r w:rsidRPr="00946FB1">
        <w:rPr>
          <w:rFonts w:ascii="PT Astra Serif" w:hAnsi="PT Astra Serif"/>
          <w:u w:val="single"/>
        </w:rPr>
        <w:t>_</w:t>
      </w:r>
      <w:r w:rsidR="001905C4">
        <w:rPr>
          <w:rFonts w:ascii="PT Astra Serif" w:hAnsi="PT Astra Serif"/>
          <w:u w:val="single"/>
        </w:rPr>
        <w:t>25.07</w:t>
      </w:r>
      <w:r>
        <w:rPr>
          <w:rFonts w:ascii="PT Astra Serif" w:hAnsi="PT Astra Serif"/>
          <w:u w:val="single"/>
        </w:rPr>
        <w:t>.2025,</w:t>
      </w:r>
      <w:r w:rsidRPr="00946FB1">
        <w:rPr>
          <w:rFonts w:ascii="PT Astra Serif" w:hAnsi="PT Astra Serif"/>
          <w:u w:val="single"/>
        </w:rPr>
        <w:t xml:space="preserve"> </w:t>
      </w:r>
      <w:r w:rsidRPr="00946FB1">
        <w:rPr>
          <w:rFonts w:ascii="PT Astra Serif" w:hAnsi="PT Astra Serif"/>
          <w:sz w:val="28"/>
          <w:szCs w:val="28"/>
          <w:u w:val="single"/>
        </w:rPr>
        <w:t xml:space="preserve"> управлением экономики</w:t>
      </w:r>
      <w:r w:rsidRPr="00A90856">
        <w:rPr>
          <w:rFonts w:ascii="PT Astra Serif" w:hAnsi="PT Astra Serif"/>
        </w:rPr>
        <w:t>.</w:t>
      </w:r>
    </w:p>
    <w:p w:rsidR="0010134C" w:rsidRPr="00A90856" w:rsidRDefault="0010134C" w:rsidP="0010134C">
      <w:pPr>
        <w:suppressAutoHyphens/>
        <w:ind w:left="2880" w:hanging="1620"/>
        <w:jc w:val="center"/>
        <w:rPr>
          <w:rFonts w:ascii="PT Astra Serif" w:hAnsi="PT Astra Serif"/>
          <w:sz w:val="20"/>
        </w:rPr>
      </w:pPr>
      <w:r w:rsidRPr="00A90856">
        <w:rPr>
          <w:rFonts w:ascii="PT Astra Serif" w:hAnsi="PT Astra Serif"/>
          <w:sz w:val="20"/>
        </w:rPr>
        <w:t xml:space="preserve">(дата, наименование </w:t>
      </w:r>
      <w:r>
        <w:rPr>
          <w:rFonts w:ascii="PT Astra Serif" w:hAnsi="PT Astra Serif"/>
          <w:sz w:val="20"/>
        </w:rPr>
        <w:t xml:space="preserve">структурного </w:t>
      </w:r>
      <w:r w:rsidRPr="00A90856">
        <w:rPr>
          <w:rFonts w:ascii="PT Astra Serif" w:hAnsi="PT Astra Serif"/>
          <w:sz w:val="20"/>
        </w:rPr>
        <w:t>подразделения, образуемого</w:t>
      </w:r>
      <w:r>
        <w:rPr>
          <w:rFonts w:ascii="PT Astra Serif" w:hAnsi="PT Astra Serif"/>
          <w:sz w:val="20"/>
        </w:rPr>
        <w:t xml:space="preserve"> в Администрации</w:t>
      </w:r>
      <w:r w:rsidRPr="00A90856">
        <w:rPr>
          <w:rFonts w:ascii="PT Astra Serif" w:hAnsi="PT Astra Serif"/>
          <w:sz w:val="20"/>
        </w:rPr>
        <w:t>)</w:t>
      </w:r>
    </w:p>
    <w:p w:rsidR="0010134C" w:rsidRPr="00A90856" w:rsidRDefault="0010134C" w:rsidP="0010134C">
      <w:pPr>
        <w:suppressAutoHyphens/>
        <w:ind w:left="1620" w:hanging="1620"/>
        <w:rPr>
          <w:rFonts w:ascii="PT Astra Serif" w:hAnsi="PT Astra Serif"/>
        </w:rPr>
      </w:pPr>
    </w:p>
    <w:p w:rsidR="0010134C" w:rsidRPr="00A90856" w:rsidRDefault="0010134C" w:rsidP="0010134C">
      <w:pPr>
        <w:suppressAutoHyphens/>
        <w:ind w:left="1620" w:hanging="1620"/>
        <w:rPr>
          <w:rFonts w:ascii="PT Astra Serif" w:hAnsi="PT Astra Serif"/>
        </w:rPr>
      </w:pPr>
    </w:p>
    <w:p w:rsidR="0010134C" w:rsidRPr="00A90856" w:rsidRDefault="0010134C" w:rsidP="0010134C">
      <w:pPr>
        <w:suppressAutoHyphens/>
        <w:ind w:left="1620" w:hanging="1620"/>
        <w:rPr>
          <w:rFonts w:ascii="PT Astra Serif" w:hAnsi="PT Astra Serif"/>
          <w:b/>
        </w:rPr>
      </w:pPr>
      <w:r w:rsidRPr="00A90856">
        <w:rPr>
          <w:rFonts w:ascii="PT Astra Serif" w:hAnsi="PT Astra Serif"/>
          <w:b/>
        </w:rPr>
        <w:t>СОГЛАСОВАНО:</w:t>
      </w:r>
    </w:p>
    <w:p w:rsidR="0010134C" w:rsidRPr="00A90856" w:rsidRDefault="0010134C" w:rsidP="0010134C">
      <w:pPr>
        <w:suppressAutoHyphens/>
        <w:jc w:val="center"/>
        <w:rPr>
          <w:rFonts w:ascii="PT Astra Serif" w:hAnsi="PT Astra Serif"/>
        </w:rPr>
      </w:pP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7"/>
        <w:gridCol w:w="1276"/>
        <w:gridCol w:w="3402"/>
        <w:gridCol w:w="2015"/>
        <w:gridCol w:w="1620"/>
      </w:tblGrid>
      <w:tr w:rsidR="0010134C" w:rsidRPr="00946FB1" w:rsidTr="007C7DF5">
        <w:trPr>
          <w:trHeight w:val="555"/>
          <w:jc w:val="center"/>
        </w:trPr>
        <w:tc>
          <w:tcPr>
            <w:tcW w:w="2503" w:type="dxa"/>
            <w:gridSpan w:val="2"/>
            <w:vAlign w:val="center"/>
          </w:tcPr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  <w:r w:rsidRPr="00946FB1"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3402" w:type="dxa"/>
            <w:vMerge w:val="restart"/>
            <w:vAlign w:val="center"/>
          </w:tcPr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  <w:r w:rsidRPr="00946FB1">
              <w:rPr>
                <w:rFonts w:ascii="PT Astra Serif" w:hAnsi="PT Astra Serif"/>
              </w:rPr>
              <w:t>Наименование</w:t>
            </w:r>
          </w:p>
          <w:p w:rsidR="0010134C" w:rsidRPr="00946FB1" w:rsidRDefault="0010134C" w:rsidP="007C7DF5">
            <w:pPr>
              <w:suppressAutoHyphens/>
              <w:jc w:val="center"/>
              <w:rPr>
                <w:rFonts w:ascii="PT Astra Serif" w:hAnsi="PT Astra Serif"/>
              </w:rPr>
            </w:pPr>
            <w:r w:rsidRPr="00946FB1">
              <w:rPr>
                <w:rFonts w:ascii="PT Astra Serif" w:hAnsi="PT Astra Serif"/>
              </w:rPr>
              <w:t>должности</w:t>
            </w:r>
            <w:r w:rsidRPr="00946FB1">
              <w:rPr>
                <w:rFonts w:ascii="PT Astra Serif" w:hAnsi="PT Astra Serif"/>
                <w:lang w:val="en-US"/>
              </w:rPr>
              <w:t>*</w:t>
            </w:r>
          </w:p>
        </w:tc>
        <w:tc>
          <w:tcPr>
            <w:tcW w:w="2015" w:type="dxa"/>
            <w:vMerge w:val="restart"/>
            <w:vAlign w:val="center"/>
          </w:tcPr>
          <w:p w:rsidR="0010134C" w:rsidRPr="00946FB1" w:rsidRDefault="0010134C" w:rsidP="007C7DF5">
            <w:pPr>
              <w:suppressAutoHyphens/>
              <w:jc w:val="center"/>
              <w:rPr>
                <w:rFonts w:ascii="PT Astra Serif" w:hAnsi="PT Astra Serif"/>
              </w:rPr>
            </w:pPr>
            <w:r w:rsidRPr="00946FB1">
              <w:rPr>
                <w:rFonts w:ascii="PT Astra Serif" w:hAnsi="PT Astra Serif"/>
              </w:rPr>
              <w:t>Подпись</w:t>
            </w:r>
          </w:p>
        </w:tc>
        <w:tc>
          <w:tcPr>
            <w:tcW w:w="1620" w:type="dxa"/>
            <w:vMerge w:val="restart"/>
            <w:vAlign w:val="center"/>
          </w:tcPr>
          <w:p w:rsidR="0010134C" w:rsidRPr="00946FB1" w:rsidRDefault="0010134C" w:rsidP="007C7DF5">
            <w:pPr>
              <w:suppressAutoHyphens/>
              <w:jc w:val="center"/>
              <w:rPr>
                <w:rFonts w:ascii="PT Astra Serif" w:hAnsi="PT Astra Serif"/>
              </w:rPr>
            </w:pPr>
            <w:r w:rsidRPr="00946FB1">
              <w:rPr>
                <w:rFonts w:ascii="PT Astra Serif" w:hAnsi="PT Astra Serif"/>
              </w:rPr>
              <w:t>Расшифровка</w:t>
            </w:r>
          </w:p>
          <w:p w:rsidR="0010134C" w:rsidRPr="00946FB1" w:rsidRDefault="0010134C" w:rsidP="007C7DF5">
            <w:pPr>
              <w:suppressAutoHyphens/>
              <w:jc w:val="center"/>
              <w:rPr>
                <w:rFonts w:ascii="PT Astra Serif" w:hAnsi="PT Astra Serif"/>
              </w:rPr>
            </w:pPr>
            <w:r w:rsidRPr="00946FB1">
              <w:rPr>
                <w:rFonts w:ascii="PT Astra Serif" w:hAnsi="PT Astra Serif"/>
              </w:rPr>
              <w:t>подписи</w:t>
            </w:r>
          </w:p>
        </w:tc>
      </w:tr>
      <w:tr w:rsidR="0010134C" w:rsidRPr="00946FB1" w:rsidTr="007C7DF5">
        <w:trPr>
          <w:jc w:val="center"/>
        </w:trPr>
        <w:tc>
          <w:tcPr>
            <w:tcW w:w="1227" w:type="dxa"/>
            <w:tcBorders>
              <w:right w:val="single" w:sz="4" w:space="0" w:color="auto"/>
            </w:tcBorders>
          </w:tcPr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  <w:proofErr w:type="spellStart"/>
            <w:r w:rsidRPr="00946FB1">
              <w:rPr>
                <w:rFonts w:ascii="PT Astra Serif" w:hAnsi="PT Astra Serif"/>
              </w:rPr>
              <w:t>поступ</w:t>
            </w:r>
            <w:proofErr w:type="spellEnd"/>
            <w:r w:rsidRPr="00946FB1">
              <w:rPr>
                <w:rFonts w:ascii="PT Astra Serif" w:hAnsi="PT Astra Serif"/>
              </w:rPr>
              <w:t>-</w:t>
            </w:r>
          </w:p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  <w:proofErr w:type="spellStart"/>
            <w:r w:rsidRPr="00946FB1">
              <w:rPr>
                <w:rFonts w:ascii="PT Astra Serif" w:hAnsi="PT Astra Serif"/>
              </w:rPr>
              <w:t>ления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946FB1">
              <w:rPr>
                <w:rFonts w:ascii="PT Astra Serif" w:hAnsi="PT Astra Serif"/>
              </w:rPr>
              <w:t>согласо-вания</w:t>
            </w:r>
            <w:proofErr w:type="spellEnd"/>
            <w:proofErr w:type="gramEnd"/>
            <w:r w:rsidRPr="00946FB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02" w:type="dxa"/>
            <w:vMerge/>
          </w:tcPr>
          <w:p w:rsidR="0010134C" w:rsidRPr="00946FB1" w:rsidRDefault="0010134C" w:rsidP="007C7DF5">
            <w:pPr>
              <w:suppressAutoHyphens/>
              <w:rPr>
                <w:rFonts w:ascii="PT Astra Serif" w:hAnsi="PT Astra Serif"/>
              </w:rPr>
            </w:pPr>
          </w:p>
        </w:tc>
        <w:tc>
          <w:tcPr>
            <w:tcW w:w="2015" w:type="dxa"/>
            <w:vMerge/>
          </w:tcPr>
          <w:p w:rsidR="0010134C" w:rsidRPr="00946FB1" w:rsidRDefault="0010134C" w:rsidP="007C7DF5">
            <w:pPr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1620" w:type="dxa"/>
            <w:vMerge/>
          </w:tcPr>
          <w:p w:rsidR="0010134C" w:rsidRPr="00946FB1" w:rsidRDefault="0010134C" w:rsidP="007C7DF5">
            <w:pPr>
              <w:suppressAutoHyphens/>
              <w:jc w:val="center"/>
              <w:rPr>
                <w:rFonts w:ascii="PT Astra Serif" w:hAnsi="PT Astra Serif"/>
              </w:rPr>
            </w:pPr>
          </w:p>
        </w:tc>
      </w:tr>
      <w:tr w:rsidR="0010134C" w:rsidRPr="00946FB1" w:rsidTr="007C7DF5">
        <w:trPr>
          <w:jc w:val="center"/>
        </w:trPr>
        <w:tc>
          <w:tcPr>
            <w:tcW w:w="1227" w:type="dxa"/>
            <w:tcBorders>
              <w:right w:val="single" w:sz="4" w:space="0" w:color="auto"/>
            </w:tcBorders>
          </w:tcPr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0134C" w:rsidRPr="00946FB1" w:rsidRDefault="002A5C1A" w:rsidP="002A5C1A">
            <w:pPr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Исполняющий обязанности н</w:t>
            </w:r>
            <w:r w:rsidR="0010134C" w:rsidRPr="00946FB1">
              <w:rPr>
                <w:rFonts w:ascii="PT Astra Serif" w:hAnsi="PT Astra Serif"/>
              </w:rPr>
              <w:t>ачальник</w:t>
            </w:r>
            <w:r>
              <w:rPr>
                <w:rFonts w:ascii="PT Astra Serif" w:hAnsi="PT Astra Serif"/>
              </w:rPr>
              <w:t>а</w:t>
            </w:r>
            <w:r w:rsidR="0010134C" w:rsidRPr="00946FB1">
              <w:rPr>
                <w:rFonts w:ascii="PT Astra Serif" w:hAnsi="PT Astra Serif"/>
              </w:rPr>
              <w:t xml:space="preserve"> управления экономики администрации муниципального образования «</w:t>
            </w:r>
            <w:proofErr w:type="spellStart"/>
            <w:r w:rsidR="0010134C" w:rsidRPr="00946FB1">
              <w:rPr>
                <w:rFonts w:ascii="PT Astra Serif" w:hAnsi="PT Astra Serif"/>
              </w:rPr>
              <w:t>Мелекесский</w:t>
            </w:r>
            <w:proofErr w:type="spellEnd"/>
            <w:r w:rsidR="0010134C" w:rsidRPr="00946FB1">
              <w:rPr>
                <w:rFonts w:ascii="PT Astra Serif" w:hAnsi="PT Astra Serif"/>
              </w:rPr>
              <w:t xml:space="preserve"> район»</w:t>
            </w:r>
          </w:p>
        </w:tc>
        <w:tc>
          <w:tcPr>
            <w:tcW w:w="2015" w:type="dxa"/>
            <w:tcBorders>
              <w:top w:val="nil"/>
            </w:tcBorders>
          </w:tcPr>
          <w:p w:rsidR="0010134C" w:rsidRPr="00946FB1" w:rsidRDefault="0010134C" w:rsidP="007C7DF5">
            <w:pPr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10134C" w:rsidRPr="00946FB1" w:rsidRDefault="002A5C1A" w:rsidP="002A5C1A">
            <w:pPr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Сычева </w:t>
            </w:r>
            <w:r w:rsidR="0010134C">
              <w:rPr>
                <w:rFonts w:ascii="PT Astra Serif" w:hAnsi="PT Astra Serif"/>
              </w:rPr>
              <w:t>О.</w:t>
            </w:r>
            <w:r>
              <w:rPr>
                <w:rFonts w:ascii="PT Astra Serif" w:hAnsi="PT Astra Serif"/>
              </w:rPr>
              <w:t>К</w:t>
            </w:r>
            <w:r w:rsidR="0010134C">
              <w:rPr>
                <w:rFonts w:ascii="PT Astra Serif" w:hAnsi="PT Astra Serif"/>
              </w:rPr>
              <w:t>.</w:t>
            </w:r>
          </w:p>
        </w:tc>
      </w:tr>
      <w:tr w:rsidR="0010134C" w:rsidRPr="00946FB1" w:rsidTr="007C7DF5">
        <w:trPr>
          <w:jc w:val="center"/>
        </w:trPr>
        <w:tc>
          <w:tcPr>
            <w:tcW w:w="1227" w:type="dxa"/>
            <w:tcBorders>
              <w:right w:val="single" w:sz="4" w:space="0" w:color="auto"/>
            </w:tcBorders>
          </w:tcPr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</w:p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</w:p>
          <w:p w:rsidR="0010134C" w:rsidRPr="00946FB1" w:rsidRDefault="0010134C" w:rsidP="007C7DF5">
            <w:pPr>
              <w:tabs>
                <w:tab w:val="left" w:pos="2977"/>
              </w:tabs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10134C" w:rsidRPr="00946FB1" w:rsidRDefault="0010134C" w:rsidP="007C7DF5">
            <w:pPr>
              <w:suppressAutoHyphens/>
              <w:jc w:val="center"/>
              <w:rPr>
                <w:rFonts w:ascii="PT Astra Serif" w:hAnsi="PT Astra Serif"/>
              </w:rPr>
            </w:pPr>
            <w:r w:rsidRPr="00946FB1">
              <w:rPr>
                <w:rFonts w:ascii="PT Astra Serif" w:hAnsi="PT Astra Serif"/>
              </w:rPr>
              <w:t>Начальник отдела правового обеспечения администрации муниципального образования «</w:t>
            </w:r>
            <w:proofErr w:type="spellStart"/>
            <w:r w:rsidRPr="00946FB1">
              <w:rPr>
                <w:rFonts w:ascii="PT Astra Serif" w:hAnsi="PT Astra Serif"/>
              </w:rPr>
              <w:t>Мелекесский</w:t>
            </w:r>
            <w:proofErr w:type="spellEnd"/>
            <w:r w:rsidRPr="00946FB1">
              <w:rPr>
                <w:rFonts w:ascii="PT Astra Serif" w:hAnsi="PT Astra Serif"/>
              </w:rPr>
              <w:t xml:space="preserve"> район»</w:t>
            </w:r>
          </w:p>
        </w:tc>
        <w:tc>
          <w:tcPr>
            <w:tcW w:w="2015" w:type="dxa"/>
            <w:tcBorders>
              <w:top w:val="nil"/>
            </w:tcBorders>
          </w:tcPr>
          <w:p w:rsidR="0010134C" w:rsidRPr="00946FB1" w:rsidRDefault="0010134C" w:rsidP="007C7DF5">
            <w:pPr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10134C" w:rsidRPr="00946FB1" w:rsidRDefault="0010134C" w:rsidP="007C7DF5">
            <w:pPr>
              <w:spacing w:line="168" w:lineRule="auto"/>
              <w:jc w:val="center"/>
              <w:rPr>
                <w:rFonts w:ascii="PT Astra Serif" w:hAnsi="PT Astra Serif"/>
              </w:rPr>
            </w:pPr>
          </w:p>
          <w:p w:rsidR="0010134C" w:rsidRPr="00946FB1" w:rsidRDefault="0010134C" w:rsidP="007C7DF5">
            <w:pPr>
              <w:suppressAutoHyphens/>
              <w:jc w:val="center"/>
              <w:rPr>
                <w:rFonts w:ascii="PT Astra Serif" w:hAnsi="PT Astra Serif"/>
              </w:rPr>
            </w:pPr>
            <w:r w:rsidRPr="00946FB1">
              <w:rPr>
                <w:rFonts w:ascii="PT Astra Serif" w:hAnsi="PT Astra Serif"/>
              </w:rPr>
              <w:t>Губанова Е.Н.</w:t>
            </w:r>
          </w:p>
        </w:tc>
      </w:tr>
    </w:tbl>
    <w:p w:rsidR="0010134C" w:rsidRPr="00472447" w:rsidRDefault="0010134C" w:rsidP="0010134C">
      <w:pPr>
        <w:suppressAutoHyphens/>
        <w:rPr>
          <w:rFonts w:ascii="PT Astra Serif" w:hAnsi="PT Astra Serif"/>
          <w:u w:val="single"/>
        </w:rPr>
      </w:pPr>
      <w:r w:rsidRPr="00472447">
        <w:rPr>
          <w:rFonts w:ascii="PT Astra Serif" w:hAnsi="PT Astra Serif"/>
          <w:u w:val="single"/>
        </w:rPr>
        <w:t>Глав</w:t>
      </w:r>
      <w:r>
        <w:rPr>
          <w:rFonts w:ascii="PT Astra Serif" w:hAnsi="PT Astra Serif"/>
          <w:u w:val="single"/>
        </w:rPr>
        <w:t>а</w:t>
      </w:r>
      <w:r w:rsidRPr="00472447">
        <w:rPr>
          <w:rFonts w:ascii="PT Astra Serif" w:hAnsi="PT Astra Serif"/>
          <w:u w:val="single"/>
        </w:rPr>
        <w:t xml:space="preserve"> администрации </w:t>
      </w:r>
      <w:r>
        <w:rPr>
          <w:rFonts w:ascii="PT Astra Serif" w:hAnsi="PT Astra Serif"/>
          <w:u w:val="single"/>
        </w:rPr>
        <w:t xml:space="preserve">М.Р. </w:t>
      </w:r>
      <w:proofErr w:type="spellStart"/>
      <w:r>
        <w:rPr>
          <w:rFonts w:ascii="PT Astra Serif" w:hAnsi="PT Astra Serif"/>
          <w:u w:val="single"/>
        </w:rPr>
        <w:t>Сенюта</w:t>
      </w:r>
      <w:proofErr w:type="spellEnd"/>
    </w:p>
    <w:p w:rsidR="0010134C" w:rsidRPr="00A90856" w:rsidRDefault="0010134C" w:rsidP="0010134C">
      <w:pPr>
        <w:suppressAutoHyphens/>
        <w:rPr>
          <w:rFonts w:ascii="PT Astra Serif" w:hAnsi="PT Astra Serif"/>
          <w:spacing w:val="-4"/>
        </w:rPr>
      </w:pPr>
      <w:r w:rsidRPr="00A90856">
        <w:rPr>
          <w:rFonts w:ascii="PT Astra Serif" w:hAnsi="PT Astra Serif"/>
          <w:spacing w:val="-4"/>
        </w:rPr>
        <w:t xml:space="preserve">* Указывается должностное лицо, осуществляющее </w:t>
      </w:r>
      <w:proofErr w:type="gramStart"/>
      <w:r w:rsidRPr="00A90856">
        <w:rPr>
          <w:rFonts w:ascii="PT Astra Serif" w:hAnsi="PT Astra Serif"/>
          <w:spacing w:val="-4"/>
        </w:rPr>
        <w:t>контроль за</w:t>
      </w:r>
      <w:proofErr w:type="gramEnd"/>
      <w:r w:rsidRPr="00A90856">
        <w:rPr>
          <w:rFonts w:ascii="PT Astra Serif" w:hAnsi="PT Astra Serif"/>
          <w:spacing w:val="-4"/>
        </w:rPr>
        <w:t xml:space="preserve"> исполнением правового акта.</w:t>
      </w:r>
    </w:p>
    <w:p w:rsidR="0010134C" w:rsidRPr="00A90856" w:rsidRDefault="0010134C" w:rsidP="0010134C">
      <w:pPr>
        <w:suppressAutoHyphens/>
        <w:rPr>
          <w:rFonts w:ascii="PT Astra Serif" w:hAnsi="PT Astra Serif"/>
        </w:rPr>
      </w:pPr>
    </w:p>
    <w:p w:rsidR="0010134C" w:rsidRDefault="0010134C" w:rsidP="0010134C">
      <w:pPr>
        <w:spacing w:line="168" w:lineRule="auto"/>
        <w:rPr>
          <w:rFonts w:ascii="PT Astra Serif" w:hAnsi="PT Astra Serif"/>
          <w:u w:val="single"/>
        </w:rPr>
      </w:pPr>
      <w:r w:rsidRPr="00A90856">
        <w:rPr>
          <w:rFonts w:ascii="PT Astra Serif" w:hAnsi="PT Astra Serif"/>
        </w:rPr>
        <w:t>Исполнитель: _</w:t>
      </w:r>
      <w:r w:rsidRPr="00946FB1"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u w:val="single"/>
        </w:rPr>
        <w:t xml:space="preserve">Начальник </w:t>
      </w:r>
      <w:r w:rsidRPr="009739E2">
        <w:rPr>
          <w:rFonts w:ascii="PT Astra Serif" w:hAnsi="PT Astra Serif"/>
          <w:u w:val="single"/>
        </w:rPr>
        <w:t xml:space="preserve"> отдела муниципальных закупок и проектного развития </w:t>
      </w:r>
    </w:p>
    <w:p w:rsidR="0010134C" w:rsidRDefault="0010134C" w:rsidP="0010134C">
      <w:pPr>
        <w:spacing w:line="168" w:lineRule="auto"/>
        <w:rPr>
          <w:rFonts w:ascii="PT Astra Serif" w:hAnsi="PT Astra Serif"/>
          <w:u w:val="single"/>
        </w:rPr>
      </w:pPr>
    </w:p>
    <w:p w:rsidR="0010134C" w:rsidRDefault="0010134C" w:rsidP="0010134C">
      <w:pPr>
        <w:spacing w:line="168" w:lineRule="auto"/>
        <w:rPr>
          <w:rFonts w:ascii="PT Astra Serif" w:hAnsi="PT Astra Serif"/>
          <w:sz w:val="20"/>
        </w:rPr>
      </w:pPr>
      <w:r w:rsidRPr="009739E2">
        <w:rPr>
          <w:rFonts w:ascii="PT Astra Serif" w:hAnsi="PT Astra Serif"/>
          <w:u w:val="single"/>
        </w:rPr>
        <w:t xml:space="preserve">управления экономики </w:t>
      </w:r>
      <w:r>
        <w:rPr>
          <w:rFonts w:ascii="PT Astra Serif" w:hAnsi="PT Astra Serif"/>
          <w:u w:val="single"/>
        </w:rPr>
        <w:t>Сычева Ольга Константиновна</w:t>
      </w:r>
      <w:r w:rsidRPr="009739E2">
        <w:rPr>
          <w:rFonts w:ascii="PT Astra Serif" w:hAnsi="PT Astra Serif"/>
          <w:u w:val="single"/>
        </w:rPr>
        <w:t>, тел.2-63-07</w:t>
      </w:r>
      <w:r w:rsidRPr="00F75239">
        <w:rPr>
          <w:rFonts w:ascii="PT Astra Serif" w:hAnsi="PT Astra Serif"/>
          <w:sz w:val="20"/>
        </w:rPr>
        <w:t xml:space="preserve">          </w:t>
      </w:r>
    </w:p>
    <w:p w:rsidR="0010134C" w:rsidRPr="00A90856" w:rsidRDefault="0010134C" w:rsidP="0010134C">
      <w:pPr>
        <w:suppressAutoHyphens/>
        <w:rPr>
          <w:rFonts w:ascii="PT Astra Serif" w:hAnsi="PT Astra Serif"/>
          <w:sz w:val="20"/>
        </w:rPr>
      </w:pPr>
      <w:r w:rsidRPr="00A90856">
        <w:rPr>
          <w:rFonts w:ascii="PT Astra Serif" w:hAnsi="PT Astra Serif"/>
          <w:sz w:val="20"/>
        </w:rPr>
        <w:t xml:space="preserve">      </w:t>
      </w:r>
      <w:r>
        <w:rPr>
          <w:rFonts w:ascii="PT Astra Serif" w:hAnsi="PT Astra Serif"/>
          <w:sz w:val="20"/>
        </w:rPr>
        <w:t xml:space="preserve">                          </w:t>
      </w:r>
      <w:r w:rsidRPr="00A90856">
        <w:rPr>
          <w:rFonts w:ascii="PT Astra Serif" w:hAnsi="PT Astra Serif"/>
          <w:sz w:val="20"/>
        </w:rPr>
        <w:t xml:space="preserve">  (фамилия, имя, отчество, наименование должности, номер телефона, подпись)</w:t>
      </w:r>
    </w:p>
    <w:p w:rsidR="0010134C" w:rsidRPr="00A90856" w:rsidRDefault="0010134C" w:rsidP="0010134C">
      <w:pPr>
        <w:suppressAutoHyphens/>
        <w:rPr>
          <w:rFonts w:ascii="PT Astra Serif" w:hAnsi="PT Astra Serif"/>
        </w:rPr>
      </w:pPr>
    </w:p>
    <w:p w:rsidR="0010134C" w:rsidRPr="00A90856" w:rsidRDefault="0010134C" w:rsidP="0010134C">
      <w:pPr>
        <w:suppressAutoHyphens/>
        <w:rPr>
          <w:rFonts w:ascii="PT Astra Serif" w:hAnsi="PT Astra Serif"/>
        </w:rPr>
      </w:pPr>
    </w:p>
    <w:p w:rsidR="0010134C" w:rsidRPr="00A90856" w:rsidRDefault="0010134C" w:rsidP="0010134C">
      <w:pPr>
        <w:suppressAutoHyphens/>
        <w:rPr>
          <w:rFonts w:ascii="PT Astra Serif" w:hAnsi="PT Astra Serif"/>
          <w:b/>
        </w:rPr>
      </w:pPr>
    </w:p>
    <w:p w:rsidR="0010134C" w:rsidRPr="00A90856" w:rsidRDefault="0010134C" w:rsidP="0010134C">
      <w:pPr>
        <w:suppressAutoHyphens/>
        <w:ind w:firstLine="720"/>
        <w:jc w:val="right"/>
        <w:rPr>
          <w:rFonts w:ascii="PT Astra Serif" w:hAnsi="PT Astra Serif"/>
          <w:b/>
        </w:rPr>
      </w:pPr>
    </w:p>
    <w:p w:rsidR="00190D48" w:rsidRPr="0060363D" w:rsidRDefault="00190D48" w:rsidP="0010134C">
      <w:pPr>
        <w:spacing w:line="204" w:lineRule="auto"/>
        <w:jc w:val="center"/>
        <w:rPr>
          <w:rFonts w:ascii="PT Astra Serif" w:hAnsi="PT Astra Serif"/>
          <w:sz w:val="28"/>
          <w:szCs w:val="28"/>
        </w:rPr>
      </w:pPr>
    </w:p>
    <w:sectPr w:rsidR="00190D48" w:rsidRPr="0060363D" w:rsidSect="00BF38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700B"/>
    <w:multiLevelType w:val="hybridMultilevel"/>
    <w:tmpl w:val="3774EF5E"/>
    <w:lvl w:ilvl="0" w:tplc="BDA4E8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AC"/>
    <w:rsid w:val="0000787B"/>
    <w:rsid w:val="000147EF"/>
    <w:rsid w:val="000222BC"/>
    <w:rsid w:val="00035278"/>
    <w:rsid w:val="00061BFB"/>
    <w:rsid w:val="00065365"/>
    <w:rsid w:val="00066A51"/>
    <w:rsid w:val="00071DB2"/>
    <w:rsid w:val="000731B1"/>
    <w:rsid w:val="00085D69"/>
    <w:rsid w:val="00096B98"/>
    <w:rsid w:val="000A31F4"/>
    <w:rsid w:val="000F49CF"/>
    <w:rsid w:val="001000E7"/>
    <w:rsid w:val="0010134C"/>
    <w:rsid w:val="0010303B"/>
    <w:rsid w:val="001049BF"/>
    <w:rsid w:val="0010665D"/>
    <w:rsid w:val="001141DF"/>
    <w:rsid w:val="00117789"/>
    <w:rsid w:val="001340D8"/>
    <w:rsid w:val="0013767F"/>
    <w:rsid w:val="001761C8"/>
    <w:rsid w:val="001858D9"/>
    <w:rsid w:val="001905C4"/>
    <w:rsid w:val="00190874"/>
    <w:rsid w:val="00190D48"/>
    <w:rsid w:val="00197F49"/>
    <w:rsid w:val="001C2661"/>
    <w:rsid w:val="001D6851"/>
    <w:rsid w:val="00217294"/>
    <w:rsid w:val="00222516"/>
    <w:rsid w:val="00224956"/>
    <w:rsid w:val="00243307"/>
    <w:rsid w:val="00264127"/>
    <w:rsid w:val="00266F65"/>
    <w:rsid w:val="00297C0A"/>
    <w:rsid w:val="002A0C7D"/>
    <w:rsid w:val="002A5C1A"/>
    <w:rsid w:val="002C7673"/>
    <w:rsid w:val="002D0EE6"/>
    <w:rsid w:val="002D63F8"/>
    <w:rsid w:val="002F0025"/>
    <w:rsid w:val="003124D8"/>
    <w:rsid w:val="00314130"/>
    <w:rsid w:val="0031715C"/>
    <w:rsid w:val="0032719E"/>
    <w:rsid w:val="0033551F"/>
    <w:rsid w:val="0033637E"/>
    <w:rsid w:val="0034520D"/>
    <w:rsid w:val="003537C8"/>
    <w:rsid w:val="00354F51"/>
    <w:rsid w:val="00367C98"/>
    <w:rsid w:val="00396FFD"/>
    <w:rsid w:val="003B1291"/>
    <w:rsid w:val="003B2E26"/>
    <w:rsid w:val="003B4563"/>
    <w:rsid w:val="003B5555"/>
    <w:rsid w:val="003E0A1D"/>
    <w:rsid w:val="003F0A7A"/>
    <w:rsid w:val="003F6D36"/>
    <w:rsid w:val="00400AE5"/>
    <w:rsid w:val="00412FC1"/>
    <w:rsid w:val="00434205"/>
    <w:rsid w:val="00456C42"/>
    <w:rsid w:val="004574D9"/>
    <w:rsid w:val="0048100B"/>
    <w:rsid w:val="004C0126"/>
    <w:rsid w:val="004F08B6"/>
    <w:rsid w:val="004F2EC2"/>
    <w:rsid w:val="0051266C"/>
    <w:rsid w:val="00517513"/>
    <w:rsid w:val="00523294"/>
    <w:rsid w:val="005363A5"/>
    <w:rsid w:val="00543DFA"/>
    <w:rsid w:val="00546FC4"/>
    <w:rsid w:val="00551C66"/>
    <w:rsid w:val="0056012A"/>
    <w:rsid w:val="00573141"/>
    <w:rsid w:val="00580A9F"/>
    <w:rsid w:val="005A3AA1"/>
    <w:rsid w:val="005D6111"/>
    <w:rsid w:val="005E3946"/>
    <w:rsid w:val="005F218D"/>
    <w:rsid w:val="005F49D5"/>
    <w:rsid w:val="0060363D"/>
    <w:rsid w:val="00614B6D"/>
    <w:rsid w:val="0061672D"/>
    <w:rsid w:val="00627537"/>
    <w:rsid w:val="006354B5"/>
    <w:rsid w:val="006676D8"/>
    <w:rsid w:val="006B711D"/>
    <w:rsid w:val="006C0259"/>
    <w:rsid w:val="006C502A"/>
    <w:rsid w:val="006D09AB"/>
    <w:rsid w:val="006D7858"/>
    <w:rsid w:val="006E7FDB"/>
    <w:rsid w:val="007021ED"/>
    <w:rsid w:val="00714A78"/>
    <w:rsid w:val="007179DA"/>
    <w:rsid w:val="00735304"/>
    <w:rsid w:val="007428EF"/>
    <w:rsid w:val="007501E0"/>
    <w:rsid w:val="0076021F"/>
    <w:rsid w:val="00762BAB"/>
    <w:rsid w:val="0077792D"/>
    <w:rsid w:val="007816C7"/>
    <w:rsid w:val="007A1B75"/>
    <w:rsid w:val="007B11E1"/>
    <w:rsid w:val="007C10E9"/>
    <w:rsid w:val="007C403F"/>
    <w:rsid w:val="007D56DF"/>
    <w:rsid w:val="007E76B4"/>
    <w:rsid w:val="007F2F31"/>
    <w:rsid w:val="00807619"/>
    <w:rsid w:val="00824388"/>
    <w:rsid w:val="008451E9"/>
    <w:rsid w:val="00853B05"/>
    <w:rsid w:val="008933AF"/>
    <w:rsid w:val="008951A6"/>
    <w:rsid w:val="008A2B93"/>
    <w:rsid w:val="008A4055"/>
    <w:rsid w:val="008B15D8"/>
    <w:rsid w:val="008C650D"/>
    <w:rsid w:val="008D09CD"/>
    <w:rsid w:val="008D7A38"/>
    <w:rsid w:val="008E1A81"/>
    <w:rsid w:val="009049F7"/>
    <w:rsid w:val="00917D87"/>
    <w:rsid w:val="009272EE"/>
    <w:rsid w:val="00940CA0"/>
    <w:rsid w:val="00943482"/>
    <w:rsid w:val="009434A6"/>
    <w:rsid w:val="00980CDD"/>
    <w:rsid w:val="00995A34"/>
    <w:rsid w:val="00996604"/>
    <w:rsid w:val="009B1807"/>
    <w:rsid w:val="009B4849"/>
    <w:rsid w:val="009C4771"/>
    <w:rsid w:val="009D00CB"/>
    <w:rsid w:val="009D258C"/>
    <w:rsid w:val="009D464A"/>
    <w:rsid w:val="009E4CBD"/>
    <w:rsid w:val="009F0896"/>
    <w:rsid w:val="009F2F48"/>
    <w:rsid w:val="00A128CE"/>
    <w:rsid w:val="00A31012"/>
    <w:rsid w:val="00A4636E"/>
    <w:rsid w:val="00A463C4"/>
    <w:rsid w:val="00A504B1"/>
    <w:rsid w:val="00A52255"/>
    <w:rsid w:val="00A55918"/>
    <w:rsid w:val="00A630AE"/>
    <w:rsid w:val="00A744F7"/>
    <w:rsid w:val="00A769D2"/>
    <w:rsid w:val="00A82186"/>
    <w:rsid w:val="00AA6130"/>
    <w:rsid w:val="00AC2689"/>
    <w:rsid w:val="00AC6A80"/>
    <w:rsid w:val="00B029CE"/>
    <w:rsid w:val="00B30E81"/>
    <w:rsid w:val="00B35668"/>
    <w:rsid w:val="00BA13AA"/>
    <w:rsid w:val="00BA2443"/>
    <w:rsid w:val="00BA524C"/>
    <w:rsid w:val="00BA5C2B"/>
    <w:rsid w:val="00BC1708"/>
    <w:rsid w:val="00BD1694"/>
    <w:rsid w:val="00BD1B88"/>
    <w:rsid w:val="00BD4149"/>
    <w:rsid w:val="00BE3CF8"/>
    <w:rsid w:val="00BF3806"/>
    <w:rsid w:val="00BF5E2A"/>
    <w:rsid w:val="00C135DF"/>
    <w:rsid w:val="00C23F5B"/>
    <w:rsid w:val="00C312B8"/>
    <w:rsid w:val="00C3666B"/>
    <w:rsid w:val="00C40F29"/>
    <w:rsid w:val="00C47A54"/>
    <w:rsid w:val="00C756AE"/>
    <w:rsid w:val="00C770E6"/>
    <w:rsid w:val="00C77AB5"/>
    <w:rsid w:val="00C85FE9"/>
    <w:rsid w:val="00C92564"/>
    <w:rsid w:val="00CB425F"/>
    <w:rsid w:val="00CB49ED"/>
    <w:rsid w:val="00CC0597"/>
    <w:rsid w:val="00CC252F"/>
    <w:rsid w:val="00CC61CF"/>
    <w:rsid w:val="00CD19A7"/>
    <w:rsid w:val="00CE5590"/>
    <w:rsid w:val="00D15AE5"/>
    <w:rsid w:val="00D2212C"/>
    <w:rsid w:val="00D2370E"/>
    <w:rsid w:val="00D55C8C"/>
    <w:rsid w:val="00D60B54"/>
    <w:rsid w:val="00D76718"/>
    <w:rsid w:val="00DA3E53"/>
    <w:rsid w:val="00DA5D55"/>
    <w:rsid w:val="00DB01EB"/>
    <w:rsid w:val="00DB26E6"/>
    <w:rsid w:val="00E17885"/>
    <w:rsid w:val="00E2279E"/>
    <w:rsid w:val="00E43CAA"/>
    <w:rsid w:val="00E64593"/>
    <w:rsid w:val="00E91D8A"/>
    <w:rsid w:val="00EA7493"/>
    <w:rsid w:val="00EB2D90"/>
    <w:rsid w:val="00EC547A"/>
    <w:rsid w:val="00ED0DDB"/>
    <w:rsid w:val="00ED6A4B"/>
    <w:rsid w:val="00EE5574"/>
    <w:rsid w:val="00EF6DAB"/>
    <w:rsid w:val="00EF78FF"/>
    <w:rsid w:val="00F0032E"/>
    <w:rsid w:val="00F1630E"/>
    <w:rsid w:val="00F21705"/>
    <w:rsid w:val="00F27AAC"/>
    <w:rsid w:val="00F27F47"/>
    <w:rsid w:val="00F3127F"/>
    <w:rsid w:val="00F33390"/>
    <w:rsid w:val="00F44ABB"/>
    <w:rsid w:val="00F50032"/>
    <w:rsid w:val="00F570BE"/>
    <w:rsid w:val="00F749A4"/>
    <w:rsid w:val="00F851D6"/>
    <w:rsid w:val="00F90045"/>
    <w:rsid w:val="00FB2A4C"/>
    <w:rsid w:val="00FD21DF"/>
    <w:rsid w:val="00FF5552"/>
    <w:rsid w:val="00FF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19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9A7"/>
    <w:pPr>
      <w:ind w:left="720"/>
      <w:contextualSpacing/>
    </w:pPr>
  </w:style>
  <w:style w:type="paragraph" w:customStyle="1" w:styleId="ConsPlusNormal">
    <w:name w:val="ConsPlusNormal"/>
    <w:rsid w:val="00CD19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D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5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574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19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9A7"/>
    <w:pPr>
      <w:ind w:left="720"/>
      <w:contextualSpacing/>
    </w:pPr>
  </w:style>
  <w:style w:type="paragraph" w:customStyle="1" w:styleId="ConsPlusNormal">
    <w:name w:val="ConsPlusNormal"/>
    <w:rsid w:val="00CD19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D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5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574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35AC-AC2D-48D5-85D9-3031B009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20864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User</cp:lastModifiedBy>
  <cp:revision>18</cp:revision>
  <cp:lastPrinted>2025-07-25T05:52:00Z</cp:lastPrinted>
  <dcterms:created xsi:type="dcterms:W3CDTF">2025-03-24T10:49:00Z</dcterms:created>
  <dcterms:modified xsi:type="dcterms:W3CDTF">2025-07-28T11:39:00Z</dcterms:modified>
</cp:coreProperties>
</file>