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E" w:rsidRDefault="0013019E">
      <w:pPr>
        <w:pStyle w:val="ConsPlusTitle"/>
        <w:jc w:val="center"/>
        <w:rPr>
          <w:rFonts w:ascii="PT Astra Serif" w:hAnsi="PT Astra Serif"/>
          <w:sz w:val="32"/>
          <w:szCs w:val="32"/>
        </w:rPr>
      </w:pPr>
      <w:bookmarkStart w:id="0" w:name="_GoBack"/>
      <w:bookmarkEnd w:id="0"/>
    </w:p>
    <w:p w:rsidR="00014840" w:rsidRDefault="00014840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45032F" w:rsidRPr="008D2E2C" w:rsidRDefault="0045032F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D2E2C">
        <w:rPr>
          <w:rFonts w:ascii="PT Astra Serif" w:hAnsi="PT Astra Serif"/>
          <w:sz w:val="32"/>
          <w:szCs w:val="32"/>
        </w:rPr>
        <w:t>СОВЕТ ДЕПУТАТОВ МУНИЦИПАЛЬНОГО ОБРАЗОВАНИЯ</w:t>
      </w:r>
    </w:p>
    <w:p w:rsidR="0045032F" w:rsidRPr="008D2E2C" w:rsidRDefault="00337AA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D2E2C">
        <w:rPr>
          <w:rFonts w:ascii="PT Astra Serif" w:hAnsi="PT Astra Serif"/>
          <w:sz w:val="32"/>
          <w:szCs w:val="32"/>
        </w:rPr>
        <w:t>«МЕЛЕКЕССКИЙ РАЙОН»</w:t>
      </w:r>
      <w:r w:rsidR="0045032F" w:rsidRPr="008D2E2C">
        <w:rPr>
          <w:rFonts w:ascii="PT Astra Serif" w:hAnsi="PT Astra Serif"/>
          <w:sz w:val="32"/>
          <w:szCs w:val="32"/>
        </w:rPr>
        <w:t xml:space="preserve"> УЛЬЯНОВСКОЙ ОБЛАСТИ</w:t>
      </w:r>
    </w:p>
    <w:p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:rsidR="0045032F" w:rsidRPr="008D2E2C" w:rsidRDefault="0045032F">
      <w:pPr>
        <w:pStyle w:val="ConsPlusTitle"/>
        <w:jc w:val="center"/>
        <w:rPr>
          <w:rFonts w:ascii="PT Astra Serif" w:hAnsi="PT Astra Serif"/>
          <w:sz w:val="36"/>
          <w:szCs w:val="36"/>
        </w:rPr>
      </w:pPr>
      <w:r w:rsidRPr="008D2E2C">
        <w:rPr>
          <w:rFonts w:ascii="PT Astra Serif" w:hAnsi="PT Astra Serif"/>
          <w:sz w:val="36"/>
          <w:szCs w:val="36"/>
        </w:rPr>
        <w:t>РЕШЕНИЕ</w:t>
      </w: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45032F" w:rsidRPr="008D2E2C" w:rsidRDefault="00014840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04.08.2023</w:t>
      </w:r>
      <w:r w:rsidR="00337AA3" w:rsidRPr="008D2E2C">
        <w:rPr>
          <w:rFonts w:ascii="PT Astra Serif" w:hAnsi="PT Astra Serif"/>
        </w:rPr>
        <w:t xml:space="preserve">                                                                     </w:t>
      </w:r>
      <w:r w:rsidR="0013019E">
        <w:rPr>
          <w:rFonts w:ascii="PT Astra Serif" w:hAnsi="PT Astra Serif"/>
        </w:rPr>
        <w:t xml:space="preserve">      </w:t>
      </w:r>
      <w:r w:rsidR="00337AA3" w:rsidRPr="008D2E2C">
        <w:rPr>
          <w:rFonts w:ascii="PT Astra Serif" w:hAnsi="PT Astra Serif"/>
        </w:rPr>
        <w:t xml:space="preserve">      </w:t>
      </w:r>
      <w:r w:rsidR="004F1C5E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69/314</w:t>
      </w:r>
    </w:p>
    <w:p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 w:rsidP="00337AA3">
      <w:pPr>
        <w:spacing w:before="100" w:line="100" w:lineRule="atLeast"/>
        <w:jc w:val="center"/>
        <w:rPr>
          <w:rFonts w:ascii="PT Astra Serif" w:hAnsi="PT Astra Serif"/>
        </w:rPr>
      </w:pPr>
    </w:p>
    <w:p w:rsidR="00337AA3" w:rsidRPr="008D2E2C" w:rsidRDefault="00337AA3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r w:rsidRPr="008D2E2C">
        <w:rPr>
          <w:rFonts w:ascii="PT Astra Serif" w:hAnsi="PT Astra Serif"/>
        </w:rPr>
        <w:t>г. Димитровград</w:t>
      </w: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120C47" w:rsidRPr="008D2E2C" w:rsidRDefault="00BE1D9A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4D69A4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</w:t>
      </w:r>
      <w:r w:rsidR="004F1C5E">
        <w:rPr>
          <w:rFonts w:ascii="PT Astra Serif" w:hAnsi="PT Astra Serif"/>
          <w:sz w:val="28"/>
          <w:szCs w:val="28"/>
        </w:rPr>
        <w:t>решение Совета депутатов муниципального образования «</w:t>
      </w:r>
      <w:proofErr w:type="spellStart"/>
      <w:r w:rsidR="004F1C5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4F1C5E">
        <w:rPr>
          <w:rFonts w:ascii="PT Astra Serif" w:hAnsi="PT Astra Serif"/>
          <w:sz w:val="28"/>
          <w:szCs w:val="28"/>
        </w:rPr>
        <w:t xml:space="preserve"> район» Ульяновской области шестого созыва от 29.11.2019 №17/84 «Об утверждении </w:t>
      </w:r>
      <w:r w:rsidR="00120C47" w:rsidRPr="008D2E2C">
        <w:rPr>
          <w:rFonts w:ascii="PT Astra Serif" w:hAnsi="PT Astra Serif"/>
          <w:sz w:val="28"/>
          <w:szCs w:val="28"/>
        </w:rPr>
        <w:t>Положени</w:t>
      </w:r>
      <w:r w:rsidR="004F1C5E">
        <w:rPr>
          <w:rFonts w:ascii="PT Astra Serif" w:hAnsi="PT Astra Serif"/>
          <w:sz w:val="28"/>
          <w:szCs w:val="28"/>
        </w:rPr>
        <w:t>я</w:t>
      </w:r>
      <w:r w:rsidR="00120C47" w:rsidRPr="008D2E2C">
        <w:rPr>
          <w:rFonts w:ascii="PT Astra Serif" w:hAnsi="PT Astra Serif"/>
          <w:sz w:val="28"/>
          <w:szCs w:val="28"/>
        </w:rPr>
        <w:t xml:space="preserve">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</w:t>
      </w:r>
      <w:r w:rsidR="00081BC5" w:rsidRPr="008D2E2C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081BC5" w:rsidRPr="008D2E2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081BC5" w:rsidRPr="008D2E2C">
        <w:rPr>
          <w:rFonts w:ascii="PT Astra Serif" w:hAnsi="PT Astra Serif"/>
          <w:sz w:val="28"/>
          <w:szCs w:val="28"/>
        </w:rPr>
        <w:t xml:space="preserve"> район»</w:t>
      </w:r>
      <w:r w:rsidR="0045032F" w:rsidRPr="008D2E2C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20C47" w:rsidRPr="008D2E2C">
        <w:rPr>
          <w:rFonts w:ascii="PT Astra Serif" w:hAnsi="PT Astra Serif"/>
          <w:sz w:val="28"/>
          <w:szCs w:val="28"/>
        </w:rPr>
        <w:t xml:space="preserve">, </w:t>
      </w:r>
      <w:r w:rsidR="000B3638" w:rsidRPr="008D2E2C">
        <w:rPr>
          <w:rFonts w:ascii="PT Astra Serif" w:hAnsi="PT Astra Serif"/>
          <w:sz w:val="28"/>
          <w:szCs w:val="28"/>
        </w:rPr>
        <w:t>а также приостановления, прекращения и восстановления выплаты пенсии за выслугу лет</w:t>
      </w:r>
      <w:r w:rsidR="004F1C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20C47" w:rsidRPr="008D2E2C" w:rsidRDefault="00120C47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813F9" w:rsidRPr="008D2E2C" w:rsidRDefault="00BE1D9A" w:rsidP="005E0BEE">
      <w:pPr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Руководствуясь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частью 6 статьи 2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9" w:history="1">
        <w:proofErr w:type="gramStart"/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закон</w:t>
        </w:r>
        <w:proofErr w:type="gramEnd"/>
      </w:hyperlink>
      <w:r w:rsidR="00704439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от </w:t>
      </w:r>
      <w:r w:rsidR="00C813F9" w:rsidRPr="008D2E2C">
        <w:rPr>
          <w:rFonts w:ascii="PT Astra Serif" w:hAnsi="PT Astra Serif" w:cs="Calibri"/>
          <w:color w:val="000000" w:themeColor="text1"/>
          <w:sz w:val="28"/>
          <w:szCs w:val="28"/>
        </w:rPr>
        <w:t>28.12.2013 №400-ФЗ «О страховых пенсиях»,</w:t>
      </w:r>
      <w:r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hyperlink r:id="rId10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част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ью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4 статьи 7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15.12.2001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166-ФЗ «О государственном пенсионном обеспечении в Российской Федерации», </w:t>
      </w:r>
      <w:hyperlink r:id="rId11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стать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ёй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24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№25-ФЗ «О муниципальной службе в Российской Федерации», </w:t>
      </w:r>
      <w:r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акон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09.11.2010 №179-ЗО «О пенсионном обеспечении государственных гражданских служащих Ульяновской области», 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 xml:space="preserve">статьей 7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закон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07.11.2007 №163-ЗО «О муниципальной службе в Ульяновской области», </w:t>
      </w:r>
      <w:r w:rsidR="006E7FE1">
        <w:rPr>
          <w:rFonts w:ascii="PT Astra Serif" w:hAnsi="PT Astra Serif"/>
          <w:color w:val="000000" w:themeColor="text1"/>
          <w:sz w:val="28"/>
          <w:szCs w:val="28"/>
        </w:rPr>
        <w:t xml:space="preserve">Совет депутатов 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муниципального образования «</w:t>
      </w:r>
      <w:proofErr w:type="spellStart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Мелекесский</w:t>
      </w:r>
      <w:proofErr w:type="spellEnd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район» Ульяновской области шестого созыва </w:t>
      </w:r>
      <w:r w:rsidR="003D3E3B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       </w:t>
      </w:r>
      <w:proofErr w:type="gramStart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р</w:t>
      </w:r>
      <w:proofErr w:type="gramEnd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е ш и л:</w:t>
      </w:r>
    </w:p>
    <w:p w:rsidR="003D3E3B" w:rsidRDefault="0045032F" w:rsidP="005E0BE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D2E2C">
        <w:rPr>
          <w:rFonts w:ascii="PT Astra Serif" w:hAnsi="PT Astra Serif"/>
          <w:b w:val="0"/>
          <w:sz w:val="28"/>
          <w:szCs w:val="28"/>
        </w:rPr>
        <w:t xml:space="preserve">1. </w:t>
      </w:r>
      <w:r w:rsidR="00BE1D9A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3D3E3B">
        <w:rPr>
          <w:rFonts w:ascii="PT Astra Serif" w:hAnsi="PT Astra Serif"/>
          <w:b w:val="0"/>
          <w:sz w:val="28"/>
          <w:szCs w:val="28"/>
        </w:rPr>
        <w:t>в решение Совета депутатов муниципального образования «</w:t>
      </w:r>
      <w:proofErr w:type="spellStart"/>
      <w:r w:rsidR="003D3E3B">
        <w:rPr>
          <w:rFonts w:ascii="PT Astra Serif" w:hAnsi="PT Astra Serif"/>
          <w:b w:val="0"/>
          <w:sz w:val="28"/>
          <w:szCs w:val="28"/>
        </w:rPr>
        <w:t>Мелекесский</w:t>
      </w:r>
      <w:proofErr w:type="spellEnd"/>
      <w:r w:rsidR="003D3E3B">
        <w:rPr>
          <w:rFonts w:ascii="PT Astra Serif" w:hAnsi="PT Astra Serif"/>
          <w:b w:val="0"/>
          <w:sz w:val="28"/>
          <w:szCs w:val="28"/>
        </w:rPr>
        <w:t xml:space="preserve"> район» Ульяновской области от 29.11.2019 №17/84</w:t>
      </w:r>
      <w:r w:rsidR="00EA5F5C">
        <w:rPr>
          <w:rFonts w:ascii="PT Astra Serif" w:hAnsi="PT Astra Serif"/>
          <w:b w:val="0"/>
          <w:sz w:val="28"/>
          <w:szCs w:val="28"/>
        </w:rPr>
        <w:t xml:space="preserve"> (с изменениями от </w:t>
      </w:r>
      <w:r w:rsidR="00C97E40" w:rsidRPr="00C97E40">
        <w:rPr>
          <w:rFonts w:ascii="PT Astra Serif" w:hAnsi="PT Astra Serif"/>
          <w:b w:val="0"/>
          <w:sz w:val="28"/>
          <w:szCs w:val="28"/>
        </w:rPr>
        <w:t>18.12.2019 № 18/87,</w:t>
      </w:r>
      <w:r w:rsidR="00C97E40" w:rsidRPr="00C97E40">
        <w:rPr>
          <w:b w:val="0"/>
        </w:rPr>
        <w:t xml:space="preserve"> </w:t>
      </w:r>
      <w:r w:rsidR="00C97E40" w:rsidRPr="00C97E40">
        <w:rPr>
          <w:rFonts w:ascii="PT Astra Serif" w:hAnsi="PT Astra Serif"/>
          <w:b w:val="0"/>
          <w:sz w:val="28"/>
          <w:szCs w:val="28"/>
        </w:rPr>
        <w:t>от 27.02.2020 № 22/98, от 26.11.2021 №41/190, от 23.12.2022 №61/291</w:t>
      </w:r>
      <w:r w:rsidR="00EA5F5C">
        <w:rPr>
          <w:rFonts w:ascii="PT Astra Serif" w:hAnsi="PT Astra Serif"/>
          <w:b w:val="0"/>
          <w:sz w:val="28"/>
          <w:szCs w:val="28"/>
        </w:rPr>
        <w:t>)</w:t>
      </w:r>
      <w:r w:rsidR="003D3E3B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:rsidR="00D00EF1" w:rsidRPr="002F066B" w:rsidRDefault="003D3E3B" w:rsidP="005E0BE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F066B">
        <w:rPr>
          <w:rFonts w:ascii="PT Astra Serif" w:hAnsi="PT Astra Serif"/>
          <w:b w:val="0"/>
          <w:sz w:val="28"/>
          <w:szCs w:val="28"/>
        </w:rPr>
        <w:t xml:space="preserve">1.1. </w:t>
      </w:r>
      <w:r w:rsidR="002F066B" w:rsidRPr="002F066B">
        <w:rPr>
          <w:rFonts w:ascii="PT Astra Serif" w:hAnsi="PT Astra Serif"/>
          <w:b w:val="0"/>
          <w:sz w:val="28"/>
          <w:szCs w:val="28"/>
        </w:rPr>
        <w:t>С</w:t>
      </w:r>
      <w:r w:rsidR="00D00EF1" w:rsidRPr="002F066B">
        <w:rPr>
          <w:rFonts w:ascii="PT Astra Serif" w:hAnsi="PT Astra Serif"/>
          <w:b w:val="0"/>
          <w:sz w:val="28"/>
          <w:szCs w:val="28"/>
        </w:rPr>
        <w:t>тать</w:t>
      </w:r>
      <w:r w:rsidR="002F066B" w:rsidRPr="002F066B">
        <w:rPr>
          <w:rFonts w:ascii="PT Astra Serif" w:hAnsi="PT Astra Serif"/>
          <w:b w:val="0"/>
          <w:sz w:val="28"/>
          <w:szCs w:val="28"/>
        </w:rPr>
        <w:t>ю</w:t>
      </w:r>
      <w:r w:rsidR="00D00EF1" w:rsidRPr="002F066B">
        <w:rPr>
          <w:rFonts w:ascii="PT Astra Serif" w:hAnsi="PT Astra Serif"/>
          <w:b w:val="0"/>
          <w:sz w:val="28"/>
          <w:szCs w:val="28"/>
        </w:rPr>
        <w:t xml:space="preserve"> 5 </w:t>
      </w:r>
      <w:r w:rsidR="00CA40CC" w:rsidRPr="002F066B">
        <w:rPr>
          <w:rFonts w:ascii="PT Astra Serif" w:hAnsi="PT Astra Serif"/>
          <w:b w:val="0"/>
          <w:sz w:val="28"/>
          <w:szCs w:val="28"/>
        </w:rPr>
        <w:t>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proofErr w:type="spellStart"/>
      <w:r w:rsidR="00CA40CC" w:rsidRPr="002F066B">
        <w:rPr>
          <w:rFonts w:ascii="PT Astra Serif" w:hAnsi="PT Astra Serif"/>
          <w:b w:val="0"/>
          <w:sz w:val="28"/>
          <w:szCs w:val="28"/>
        </w:rPr>
        <w:t>Мелекесский</w:t>
      </w:r>
      <w:proofErr w:type="spellEnd"/>
      <w:r w:rsidR="00CA40CC" w:rsidRPr="002F066B">
        <w:rPr>
          <w:rFonts w:ascii="PT Astra Serif" w:hAnsi="PT Astra Serif"/>
          <w:b w:val="0"/>
          <w:sz w:val="28"/>
          <w:szCs w:val="28"/>
        </w:rPr>
        <w:t xml:space="preserve"> район» Ульяновской области, а также приостановления, прекращения и восстановления выплаты пенсии за выслугу лет </w:t>
      </w:r>
      <w:r w:rsidR="00D00EF1" w:rsidRPr="002F066B">
        <w:rPr>
          <w:rFonts w:ascii="PT Astra Serif" w:hAnsi="PT Astra Serif"/>
          <w:b w:val="0"/>
          <w:sz w:val="28"/>
          <w:szCs w:val="28"/>
        </w:rPr>
        <w:t>изложить в следующей редакции:</w:t>
      </w:r>
    </w:p>
    <w:p w:rsidR="002F066B" w:rsidRPr="002F066B" w:rsidRDefault="00D00EF1" w:rsidP="002F066B">
      <w:pPr>
        <w:pStyle w:val="ConsPlusTitle"/>
        <w:ind w:firstLine="540"/>
        <w:jc w:val="both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2F066B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F066B" w:rsidRPr="002F066B">
        <w:rPr>
          <w:rFonts w:ascii="PT Astra Serif" w:hAnsi="PT Astra Serif"/>
          <w:b w:val="0"/>
          <w:color w:val="000000" w:themeColor="text1"/>
          <w:sz w:val="28"/>
          <w:szCs w:val="28"/>
        </w:rPr>
        <w:t>Статья 5.</w:t>
      </w:r>
      <w:r w:rsidR="002F066B" w:rsidRPr="002F066B">
        <w:rPr>
          <w:rFonts w:ascii="PT Astra Serif" w:hAnsi="PT Astra Serif"/>
          <w:color w:val="000000" w:themeColor="text1"/>
          <w:sz w:val="28"/>
          <w:szCs w:val="28"/>
        </w:rPr>
        <w:t>Размер пенсии за выслугу лет</w:t>
      </w:r>
    </w:p>
    <w:p w:rsidR="002F066B" w:rsidRPr="002F066B" w:rsidRDefault="002F066B" w:rsidP="002F066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F066B" w:rsidRPr="002F066B" w:rsidRDefault="002F066B" w:rsidP="002F066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101"/>
      <w:bookmarkStart w:id="2" w:name="P81"/>
      <w:bookmarkEnd w:id="1"/>
      <w:bookmarkEnd w:id="2"/>
      <w:r w:rsidRPr="002F066B">
        <w:rPr>
          <w:rFonts w:ascii="PT Astra Serif" w:hAnsi="PT Astra Serif"/>
          <w:color w:val="000000" w:themeColor="text1"/>
          <w:sz w:val="28"/>
          <w:szCs w:val="28"/>
        </w:rPr>
        <w:lastRenderedPageBreak/>
        <w:t>1. Ежемесячная пенсия за выслугу лет определяется как произведение должностного оклада по соответствующей замещаемой должности муниципальной службы в расчетном периоде, либо сохраненного в этом периоде, коэффициента 1,2 и процента за выслугу лет, рассчитанного исходя из стажа муниципальной службы:</w:t>
      </w:r>
    </w:p>
    <w:p w:rsidR="002F066B" w:rsidRPr="002F066B" w:rsidRDefault="002F066B" w:rsidP="002F066B">
      <w:pPr>
        <w:pStyle w:val="ConsPlusNormal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2F066B">
        <w:rPr>
          <w:rFonts w:ascii="PT Astra Serif" w:hAnsi="PT Astra Serif"/>
          <w:b/>
          <w:i/>
          <w:color w:val="000000" w:themeColor="text1"/>
          <w:szCs w:val="24"/>
        </w:rPr>
        <w:t>Размер пенсии за выслугу лет = Размер Должностного оклада х 1,2 х % за выслугу лет</w:t>
      </w:r>
      <w:r w:rsidRPr="002F066B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. </w:t>
      </w:r>
    </w:p>
    <w:p w:rsidR="003B7B07" w:rsidRPr="003B7B07" w:rsidRDefault="003B7B07" w:rsidP="003B7B0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B07">
        <w:rPr>
          <w:rFonts w:ascii="PT Astra Serif" w:hAnsi="PT Astra Serif"/>
          <w:color w:val="000000" w:themeColor="text1"/>
          <w:sz w:val="28"/>
          <w:szCs w:val="28"/>
        </w:rPr>
        <w:t>2. Пенсия за выслугу лет назначается в размере 45 процентов от среднемесячного заработка муниципального служащего.</w:t>
      </w:r>
    </w:p>
    <w:p w:rsidR="0036198B" w:rsidRPr="002F066B" w:rsidRDefault="003B7B07" w:rsidP="002F066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B0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2F066B" w:rsidRPr="003B7B07">
        <w:rPr>
          <w:rFonts w:ascii="PT Astra Serif" w:hAnsi="PT Astra Serif"/>
          <w:color w:val="000000" w:themeColor="text1"/>
          <w:sz w:val="28"/>
          <w:szCs w:val="28"/>
        </w:rPr>
        <w:t xml:space="preserve">. Размер пенсии за выслугу лет увеличивается на 3 процента указанной в </w:t>
      </w:r>
      <w:hyperlink w:anchor="P81" w:history="1">
        <w:r w:rsidR="002F066B" w:rsidRPr="003B7B07">
          <w:rPr>
            <w:rFonts w:ascii="PT Astra Serif" w:hAnsi="PT Astra Serif"/>
            <w:color w:val="000000" w:themeColor="text1"/>
            <w:sz w:val="28"/>
            <w:szCs w:val="28"/>
          </w:rPr>
          <w:t>части 1</w:t>
        </w:r>
      </w:hyperlink>
      <w:r w:rsidR="002F066B" w:rsidRPr="003B7B07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величины</w:t>
      </w:r>
      <w:r w:rsidR="002F066B" w:rsidRPr="002F066B">
        <w:rPr>
          <w:rFonts w:ascii="PT Astra Serif" w:hAnsi="PT Astra Serif"/>
          <w:color w:val="000000" w:themeColor="text1"/>
          <w:sz w:val="28"/>
          <w:szCs w:val="28"/>
        </w:rPr>
        <w:t xml:space="preserve"> за каждый полный год стажа муниципальной службы сверх стажа, продолжительность которого для назначения пенсии за выслугу лет в соответствующем году определяется согласно </w:t>
      </w:r>
      <w:hyperlink r:id="rId12" w:history="1">
        <w:r w:rsidR="002F066B" w:rsidRPr="002F066B">
          <w:rPr>
            <w:rFonts w:ascii="PT Astra Serif" w:hAnsi="PT Astra Serif"/>
            <w:color w:val="000000" w:themeColor="text1"/>
            <w:sz w:val="28"/>
            <w:szCs w:val="28"/>
          </w:rPr>
          <w:t>приложению</w:t>
        </w:r>
      </w:hyperlink>
      <w:r w:rsidR="002F066B" w:rsidRPr="002F066B">
        <w:rPr>
          <w:rFonts w:ascii="PT Astra Serif" w:hAnsi="PT Astra Serif"/>
          <w:color w:val="000000" w:themeColor="text1"/>
          <w:sz w:val="28"/>
          <w:szCs w:val="28"/>
        </w:rPr>
        <w:t xml:space="preserve"> 1 к настоящему Положению, но не более чем до 75 процентов</w:t>
      </w:r>
      <w:proofErr w:type="gramStart"/>
      <w:r w:rsidR="002F066B" w:rsidRPr="002F066B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6198B" w:rsidRPr="002F066B">
        <w:rPr>
          <w:rFonts w:ascii="PT Astra Serif" w:hAnsi="PT Astra Serif"/>
          <w:color w:val="000000" w:themeColor="text1"/>
          <w:sz w:val="28"/>
          <w:szCs w:val="28"/>
        </w:rPr>
        <w:t>».</w:t>
      </w:r>
      <w:proofErr w:type="gramEnd"/>
    </w:p>
    <w:p w:rsidR="001A0E3D" w:rsidRPr="002F066B" w:rsidRDefault="0045032F" w:rsidP="005E0B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F066B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1A0E3D" w:rsidRPr="002F066B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4923A1" w:rsidRPr="002F066B" w:rsidRDefault="00BE1D9A" w:rsidP="004923A1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2F066B">
        <w:rPr>
          <w:rFonts w:ascii="PT Astra Serif" w:hAnsi="PT Astra Serif"/>
          <w:sz w:val="28"/>
          <w:szCs w:val="28"/>
        </w:rPr>
        <w:t>3</w:t>
      </w:r>
      <w:r w:rsidR="00081BC5" w:rsidRPr="002F066B">
        <w:rPr>
          <w:rFonts w:ascii="PT Astra Serif" w:hAnsi="PT Astra Serif"/>
          <w:sz w:val="28"/>
          <w:szCs w:val="28"/>
        </w:rPr>
        <w:t>. Настоящее решение</w:t>
      </w:r>
      <w:r w:rsidR="004923A1" w:rsidRPr="002F066B">
        <w:rPr>
          <w:rFonts w:ascii="PT Astra Serif" w:hAnsi="PT Astra Serif"/>
          <w:sz w:val="28"/>
          <w:szCs w:val="28"/>
        </w:rPr>
        <w:t xml:space="preserve"> подлежит размещению в официальном сетевом издании муниципального образования «</w:t>
      </w:r>
      <w:proofErr w:type="spellStart"/>
      <w:r w:rsidR="004923A1" w:rsidRPr="002F06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4923A1" w:rsidRPr="002F066B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4923A1" w:rsidRPr="002F066B">
        <w:rPr>
          <w:rFonts w:ascii="PT Astra Serif" w:hAnsi="PT Astra Serif"/>
          <w:color w:val="000000" w:themeColor="text1"/>
          <w:sz w:val="28"/>
          <w:szCs w:val="28"/>
        </w:rPr>
        <w:t>(</w:t>
      </w:r>
      <w:hyperlink r:id="rId13" w:history="1">
        <w:r w:rsidR="004923A1" w:rsidRPr="002F066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4923A1" w:rsidRPr="002F066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4923A1" w:rsidRPr="002F066B">
        <w:rPr>
          <w:rFonts w:ascii="PT Astra Serif" w:hAnsi="PT Astra Serif"/>
          <w:sz w:val="28"/>
          <w:szCs w:val="28"/>
        </w:rPr>
        <w:t>, а также на официальном сайте администрации муниципального образования «</w:t>
      </w:r>
      <w:proofErr w:type="spellStart"/>
      <w:r w:rsidR="004923A1" w:rsidRPr="002F06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4923A1" w:rsidRPr="002F066B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 </w:t>
      </w:r>
      <w:r w:rsidR="002F066B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4923A1" w:rsidRPr="002F066B">
        <w:rPr>
          <w:rFonts w:ascii="PT Astra Serif" w:hAnsi="PT Astra Serif"/>
          <w:sz w:val="28"/>
          <w:szCs w:val="28"/>
        </w:rPr>
        <w:t>(adm-melekess.gosuslugi.ru).</w:t>
      </w:r>
    </w:p>
    <w:p w:rsidR="00081BC5" w:rsidRPr="008D2E2C" w:rsidRDefault="00BE1D9A" w:rsidP="005E0BEE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81BC5" w:rsidRPr="008D2E2C">
        <w:rPr>
          <w:rFonts w:ascii="PT Astra Serif" w:hAnsi="PT Astra Serif"/>
          <w:sz w:val="28"/>
          <w:szCs w:val="28"/>
        </w:rPr>
        <w:t>. 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(К.В. Мороз).</w:t>
      </w:r>
    </w:p>
    <w:p w:rsidR="0045032F" w:rsidRPr="008D2E2C" w:rsidRDefault="0045032F">
      <w:pPr>
        <w:pStyle w:val="ConsPlusNormal"/>
        <w:ind w:firstLine="540"/>
        <w:jc w:val="both"/>
        <w:rPr>
          <w:rFonts w:ascii="PT Astra Serif" w:hAnsi="PT Astra Serif"/>
        </w:rPr>
      </w:pPr>
    </w:p>
    <w:p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 w:rsidP="00081BC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081BC5" w:rsidRPr="008D2E2C" w:rsidRDefault="00081BC5" w:rsidP="00081BC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>«</w:t>
      </w:r>
      <w:proofErr w:type="spellStart"/>
      <w:r w:rsidRPr="008D2E2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8D2E2C">
        <w:rPr>
          <w:rFonts w:ascii="PT Astra Serif" w:hAnsi="PT Astra Serif"/>
          <w:sz w:val="28"/>
          <w:szCs w:val="28"/>
        </w:rPr>
        <w:t xml:space="preserve"> район»                                                                   </w:t>
      </w:r>
      <w:r w:rsidRPr="008D2E2C">
        <w:rPr>
          <w:rFonts w:ascii="PT Astra Serif" w:hAnsi="PT Astra Serif"/>
          <w:bCs/>
          <w:sz w:val="28"/>
          <w:szCs w:val="28"/>
        </w:rPr>
        <w:t>О.В. Мартынова</w:t>
      </w:r>
    </w:p>
    <w:sectPr w:rsidR="00081BC5" w:rsidRPr="008D2E2C" w:rsidSect="008D2E2C">
      <w:headerReference w:type="default" r:id="rId14"/>
      <w:pgSz w:w="11906" w:h="16838"/>
      <w:pgMar w:top="8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6D" w:rsidRDefault="00DC326D">
      <w:r>
        <w:separator/>
      </w:r>
    </w:p>
  </w:endnote>
  <w:endnote w:type="continuationSeparator" w:id="0">
    <w:p w:rsidR="00DC326D" w:rsidRDefault="00DC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6D" w:rsidRDefault="00DC326D">
      <w:r>
        <w:separator/>
      </w:r>
    </w:p>
  </w:footnote>
  <w:footnote w:type="continuationSeparator" w:id="0">
    <w:p w:rsidR="00DC326D" w:rsidRDefault="00DC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1444"/>
    </w:sdtPr>
    <w:sdtEndPr/>
    <w:sdtContent>
      <w:p w:rsidR="0099414B" w:rsidRDefault="00D41AF5">
        <w:pPr>
          <w:pStyle w:val="a8"/>
          <w:jc w:val="center"/>
        </w:pPr>
        <w:r>
          <w:fldChar w:fldCharType="begin"/>
        </w:r>
        <w:r w:rsidR="0099414B">
          <w:instrText xml:space="preserve"> PAGE   \* MERGEFORMAT </w:instrText>
        </w:r>
        <w:r>
          <w:fldChar w:fldCharType="separate"/>
        </w:r>
        <w:r w:rsidR="007F7D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14B" w:rsidRDefault="009941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4543"/>
    <w:multiLevelType w:val="hybridMultilevel"/>
    <w:tmpl w:val="BF24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14840"/>
    <w:rsid w:val="00067758"/>
    <w:rsid w:val="00081BC5"/>
    <w:rsid w:val="000B3638"/>
    <w:rsid w:val="000D311E"/>
    <w:rsid w:val="000E5B24"/>
    <w:rsid w:val="000F045F"/>
    <w:rsid w:val="000F1825"/>
    <w:rsid w:val="000F67D2"/>
    <w:rsid w:val="00120C47"/>
    <w:rsid w:val="00125259"/>
    <w:rsid w:val="00127085"/>
    <w:rsid w:val="0013019E"/>
    <w:rsid w:val="00131FF8"/>
    <w:rsid w:val="00132388"/>
    <w:rsid w:val="00150FCB"/>
    <w:rsid w:val="001641CD"/>
    <w:rsid w:val="001709FB"/>
    <w:rsid w:val="001A0E3D"/>
    <w:rsid w:val="0021066C"/>
    <w:rsid w:val="002465AF"/>
    <w:rsid w:val="002572B4"/>
    <w:rsid w:val="00273186"/>
    <w:rsid w:val="002D2A49"/>
    <w:rsid w:val="002E01E4"/>
    <w:rsid w:val="002E2DBD"/>
    <w:rsid w:val="002E41D4"/>
    <w:rsid w:val="002E4FD7"/>
    <w:rsid w:val="002F066B"/>
    <w:rsid w:val="003156FE"/>
    <w:rsid w:val="00337AA3"/>
    <w:rsid w:val="00354F70"/>
    <w:rsid w:val="0036198B"/>
    <w:rsid w:val="00362808"/>
    <w:rsid w:val="00396479"/>
    <w:rsid w:val="003B7B07"/>
    <w:rsid w:val="003C1833"/>
    <w:rsid w:val="003D3E3B"/>
    <w:rsid w:val="00423E25"/>
    <w:rsid w:val="004362CE"/>
    <w:rsid w:val="0045032F"/>
    <w:rsid w:val="00472ADF"/>
    <w:rsid w:val="00491440"/>
    <w:rsid w:val="004923A1"/>
    <w:rsid w:val="004A611D"/>
    <w:rsid w:val="004A7120"/>
    <w:rsid w:val="004D4930"/>
    <w:rsid w:val="004D69A4"/>
    <w:rsid w:val="004F1C5E"/>
    <w:rsid w:val="00571F02"/>
    <w:rsid w:val="005C1DC7"/>
    <w:rsid w:val="005C6F92"/>
    <w:rsid w:val="005E0BEE"/>
    <w:rsid w:val="005F165F"/>
    <w:rsid w:val="006056A6"/>
    <w:rsid w:val="00646AE2"/>
    <w:rsid w:val="006659B1"/>
    <w:rsid w:val="006747A8"/>
    <w:rsid w:val="006A302C"/>
    <w:rsid w:val="006B3FD0"/>
    <w:rsid w:val="006B6E48"/>
    <w:rsid w:val="006C3306"/>
    <w:rsid w:val="006E7FE1"/>
    <w:rsid w:val="00704439"/>
    <w:rsid w:val="00704EDF"/>
    <w:rsid w:val="0072681B"/>
    <w:rsid w:val="0075215E"/>
    <w:rsid w:val="00760E11"/>
    <w:rsid w:val="00793D7B"/>
    <w:rsid w:val="007A225C"/>
    <w:rsid w:val="007C0CA1"/>
    <w:rsid w:val="007E1CE1"/>
    <w:rsid w:val="007E7A58"/>
    <w:rsid w:val="007F3DF3"/>
    <w:rsid w:val="007F7D17"/>
    <w:rsid w:val="00823965"/>
    <w:rsid w:val="00832A8A"/>
    <w:rsid w:val="008A2B47"/>
    <w:rsid w:val="008B615C"/>
    <w:rsid w:val="008B6AE8"/>
    <w:rsid w:val="008D2E2C"/>
    <w:rsid w:val="008E4152"/>
    <w:rsid w:val="009156A7"/>
    <w:rsid w:val="0096290B"/>
    <w:rsid w:val="00984209"/>
    <w:rsid w:val="0099414B"/>
    <w:rsid w:val="009B4935"/>
    <w:rsid w:val="009C0A98"/>
    <w:rsid w:val="009C65D5"/>
    <w:rsid w:val="009F1E0F"/>
    <w:rsid w:val="00A43757"/>
    <w:rsid w:val="00A62142"/>
    <w:rsid w:val="00A66782"/>
    <w:rsid w:val="00B04DDF"/>
    <w:rsid w:val="00B1782F"/>
    <w:rsid w:val="00B3213A"/>
    <w:rsid w:val="00B463EE"/>
    <w:rsid w:val="00B56E51"/>
    <w:rsid w:val="00BA05DD"/>
    <w:rsid w:val="00BE1D9A"/>
    <w:rsid w:val="00BE3EA2"/>
    <w:rsid w:val="00C0627B"/>
    <w:rsid w:val="00C226D8"/>
    <w:rsid w:val="00C511DA"/>
    <w:rsid w:val="00C73386"/>
    <w:rsid w:val="00C813F9"/>
    <w:rsid w:val="00C97E40"/>
    <w:rsid w:val="00CA40CC"/>
    <w:rsid w:val="00CA42F3"/>
    <w:rsid w:val="00CC6DF9"/>
    <w:rsid w:val="00CD01E6"/>
    <w:rsid w:val="00CD22A2"/>
    <w:rsid w:val="00CE2495"/>
    <w:rsid w:val="00D00EF1"/>
    <w:rsid w:val="00D05290"/>
    <w:rsid w:val="00D1285A"/>
    <w:rsid w:val="00D41AF5"/>
    <w:rsid w:val="00D55940"/>
    <w:rsid w:val="00D63925"/>
    <w:rsid w:val="00D807E4"/>
    <w:rsid w:val="00D95494"/>
    <w:rsid w:val="00DA3976"/>
    <w:rsid w:val="00DB2180"/>
    <w:rsid w:val="00DB2CDA"/>
    <w:rsid w:val="00DC326D"/>
    <w:rsid w:val="00DE221A"/>
    <w:rsid w:val="00DF4CA5"/>
    <w:rsid w:val="00E03016"/>
    <w:rsid w:val="00E639A2"/>
    <w:rsid w:val="00E70D9E"/>
    <w:rsid w:val="00E74425"/>
    <w:rsid w:val="00E7490D"/>
    <w:rsid w:val="00E80E90"/>
    <w:rsid w:val="00E8749D"/>
    <w:rsid w:val="00EA5F5C"/>
    <w:rsid w:val="00EB1976"/>
    <w:rsid w:val="00EB1DC4"/>
    <w:rsid w:val="00F13D88"/>
    <w:rsid w:val="00F838E6"/>
    <w:rsid w:val="00FA6EFF"/>
    <w:rsid w:val="00FA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  <w:style w:type="table" w:styleId="ac">
    <w:name w:val="Table Grid"/>
    <w:basedOn w:val="a1"/>
    <w:rsid w:val="0036198B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92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  <w:style w:type="table" w:styleId="ac">
    <w:name w:val="Table Grid"/>
    <w:basedOn w:val="a1"/>
    <w:rsid w:val="0036198B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92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lekess-press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EA820FA339D47A89C56366562247CBD945BF84E07AFB169936B6A3EEA610BDAFDE46ADFF9E603D0C757B8634DACC98DF5B79E42F39M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EA820FA339D47A89C56366562247CBD945BF84E277FB169936B6A3EEA610BDAFDE46AEFA9B6969583A7ADA7086DF98DF5B7BED30938C5B36MB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EA820FA339D47A89C56366562247CBD945BF84E07AFB169936B6A3EEA610BDAFDE46AEFA9B696D5A3A7ADA7086DF98DF5B7BED30938C5B36M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A820FA339D47A89C56366562247CBD844BA8BE377FB169936B6A3EEA610BDAFDE46AEFA9B6B68583A7ADA7086DF98DF5B7BED30938C5B36M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059C-44E9-4A67-9931-2E112DC0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4404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user</cp:lastModifiedBy>
  <cp:revision>2</cp:revision>
  <cp:lastPrinted>2021-11-12T04:56:00Z</cp:lastPrinted>
  <dcterms:created xsi:type="dcterms:W3CDTF">2025-02-11T06:49:00Z</dcterms:created>
  <dcterms:modified xsi:type="dcterms:W3CDTF">2025-02-11T06:49:00Z</dcterms:modified>
</cp:coreProperties>
</file>