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3F" w:rsidRPr="00D55F3F" w:rsidRDefault="00D55F3F" w:rsidP="00D55F3F">
      <w:pPr>
        <w:tabs>
          <w:tab w:val="left" w:pos="5175"/>
        </w:tabs>
        <w:suppressAutoHyphens/>
        <w:spacing w:after="0" w:line="240" w:lineRule="auto"/>
        <w:jc w:val="right"/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</w:pPr>
    </w:p>
    <w:p w:rsidR="00D55F3F" w:rsidRPr="00D55F3F" w:rsidRDefault="00D55F3F" w:rsidP="00D55F3F">
      <w:pPr>
        <w:tabs>
          <w:tab w:val="left" w:pos="5175"/>
        </w:tabs>
        <w:suppressAutoHyphens/>
        <w:spacing w:after="0" w:line="240" w:lineRule="auto"/>
        <w:jc w:val="center"/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  <w:t>АДМИНИСТРАЦИЯ МУНИЦИПАЛЬНОГО ОБРАЗОВАНИЯ</w:t>
      </w:r>
    </w:p>
    <w:p w:rsidR="00D55F3F" w:rsidRPr="00D55F3F" w:rsidRDefault="00D55F3F" w:rsidP="00D55F3F">
      <w:pPr>
        <w:tabs>
          <w:tab w:val="left" w:pos="5175"/>
        </w:tabs>
        <w:suppressAutoHyphens/>
        <w:spacing w:after="0" w:line="240" w:lineRule="auto"/>
        <w:jc w:val="center"/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  <w:t>«МЕЛЕКЕССКИЙ РАЙОН» УЛЬЯНОВСКОЙ ОБЛАСТИ</w:t>
      </w:r>
    </w:p>
    <w:p w:rsidR="00D55F3F" w:rsidRPr="00D55F3F" w:rsidRDefault="00D55F3F" w:rsidP="00D55F3F">
      <w:pPr>
        <w:suppressAutoHyphens/>
        <w:spacing w:after="0" w:line="240" w:lineRule="auto"/>
        <w:jc w:val="center"/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</w:pPr>
    </w:p>
    <w:p w:rsidR="00D55F3F" w:rsidRPr="00D55F3F" w:rsidRDefault="00D55F3F" w:rsidP="00D55F3F">
      <w:pPr>
        <w:suppressAutoHyphens/>
        <w:spacing w:after="0" w:line="240" w:lineRule="auto"/>
        <w:jc w:val="center"/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</w:pPr>
    </w:p>
    <w:p w:rsidR="00D55F3F" w:rsidRPr="00D55F3F" w:rsidRDefault="00D55F3F" w:rsidP="00D55F3F">
      <w:pPr>
        <w:suppressAutoHyphens/>
        <w:spacing w:after="0" w:line="240" w:lineRule="auto"/>
        <w:jc w:val="center"/>
        <w:rPr>
          <w:rFonts w:ascii="PT Astra Serif" w:eastAsia="PT Astra Serif" w:hAnsi="PT Astra Serif" w:cs="Times New Roman"/>
          <w:b/>
          <w:sz w:val="32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b/>
          <w:sz w:val="32"/>
          <w:szCs w:val="20"/>
          <w:lang w:eastAsia="ru-RU"/>
        </w:rPr>
        <w:t>П О С Т А Н О В Л Е Н И Е</w:t>
      </w:r>
    </w:p>
    <w:p w:rsidR="00D55F3F" w:rsidRPr="00D55F3F" w:rsidRDefault="00D55F3F" w:rsidP="00D55F3F">
      <w:pPr>
        <w:suppressAutoHyphens/>
        <w:spacing w:after="0" w:line="240" w:lineRule="auto"/>
        <w:rPr>
          <w:rFonts w:ascii="PT Astra Serif" w:eastAsia="PT Astra Serif" w:hAnsi="PT Astra Serif" w:cs="Times New Roman"/>
          <w:sz w:val="28"/>
          <w:szCs w:val="20"/>
          <w:lang w:eastAsia="ru-RU"/>
        </w:rPr>
      </w:pPr>
    </w:p>
    <w:p w:rsidR="00D55F3F" w:rsidRPr="00D55F3F" w:rsidRDefault="00D55F3F" w:rsidP="00D55F3F">
      <w:pPr>
        <w:suppressAutoHyphens/>
        <w:spacing w:after="0" w:line="240" w:lineRule="auto"/>
        <w:rPr>
          <w:rFonts w:ascii="PT Astra Serif" w:eastAsia="PT Astra Serif" w:hAnsi="PT Astra Serif" w:cs="Times New Roman"/>
          <w:sz w:val="28"/>
          <w:szCs w:val="20"/>
          <w:lang w:eastAsia="ru-RU"/>
        </w:rPr>
      </w:pPr>
    </w:p>
    <w:p w:rsidR="00D55F3F" w:rsidRPr="002D4091" w:rsidRDefault="002D4091" w:rsidP="00D55F3F">
      <w:pPr>
        <w:suppressAutoHyphens/>
        <w:spacing w:after="200" w:line="240" w:lineRule="auto"/>
        <w:rPr>
          <w:rFonts w:ascii="PT Astra Serif" w:eastAsia="PT Astra Serif" w:hAnsi="PT Astra Serif" w:cs="Times New Roman"/>
          <w:sz w:val="24"/>
          <w:szCs w:val="20"/>
          <w:u w:val="single"/>
          <w:lang w:eastAsia="ru-RU"/>
        </w:rPr>
      </w:pPr>
      <w:bookmarkStart w:id="0" w:name="_GoBack"/>
      <w:r w:rsidRPr="002D4091">
        <w:rPr>
          <w:rFonts w:ascii="PT Astra Serif" w:eastAsia="PT Astra Serif" w:hAnsi="PT Astra Serif" w:cs="Times New Roman"/>
          <w:sz w:val="24"/>
          <w:szCs w:val="20"/>
          <w:u w:val="single"/>
          <w:lang w:eastAsia="ru-RU"/>
        </w:rPr>
        <w:t>30.06.2026</w:t>
      </w:r>
      <w:r w:rsidR="00D55F3F" w:rsidRPr="00D55F3F">
        <w:rPr>
          <w:rFonts w:ascii="PT Astra Serif" w:eastAsia="PT Astra Serif" w:hAnsi="PT Astra Serif" w:cs="Times New Roman"/>
          <w:sz w:val="24"/>
          <w:szCs w:val="20"/>
          <w:lang w:eastAsia="ru-RU"/>
        </w:rPr>
        <w:t xml:space="preserve">   </w:t>
      </w:r>
      <w:bookmarkEnd w:id="0"/>
      <w:r w:rsidR="00D55F3F" w:rsidRPr="00D55F3F">
        <w:rPr>
          <w:rFonts w:ascii="PT Astra Serif" w:eastAsia="PT Astra Serif" w:hAnsi="PT Astra Serif" w:cs="Times New Roman"/>
          <w:sz w:val="24"/>
          <w:szCs w:val="20"/>
          <w:lang w:eastAsia="ru-RU"/>
        </w:rPr>
        <w:tab/>
      </w:r>
      <w:r w:rsidR="00D55F3F" w:rsidRPr="00D55F3F">
        <w:rPr>
          <w:rFonts w:ascii="PT Astra Serif" w:eastAsia="PT Astra Serif" w:hAnsi="PT Astra Serif" w:cs="Times New Roman"/>
          <w:sz w:val="24"/>
          <w:szCs w:val="20"/>
          <w:lang w:eastAsia="ru-RU"/>
        </w:rPr>
        <w:tab/>
      </w:r>
      <w:r w:rsidR="00D55F3F" w:rsidRPr="00D55F3F">
        <w:rPr>
          <w:rFonts w:ascii="PT Astra Serif" w:eastAsia="PT Astra Serif" w:hAnsi="PT Astra Serif" w:cs="Times New Roman"/>
          <w:sz w:val="24"/>
          <w:szCs w:val="20"/>
          <w:lang w:eastAsia="ru-RU"/>
        </w:rPr>
        <w:tab/>
        <w:t xml:space="preserve">                                                           </w:t>
      </w:r>
      <w:r>
        <w:rPr>
          <w:rFonts w:ascii="PT Astra Serif" w:eastAsia="PT Astra Serif" w:hAnsi="PT Astra Serif" w:cs="Times New Roman"/>
          <w:sz w:val="24"/>
          <w:szCs w:val="20"/>
          <w:lang w:eastAsia="ru-RU"/>
        </w:rPr>
        <w:t xml:space="preserve">                            </w:t>
      </w:r>
      <w:r w:rsidR="00D55F3F" w:rsidRPr="00D55F3F">
        <w:rPr>
          <w:rFonts w:ascii="PT Astra Serif" w:eastAsia="PT Astra Serif" w:hAnsi="PT Astra Serif" w:cs="Times New Roman"/>
          <w:sz w:val="24"/>
          <w:szCs w:val="20"/>
          <w:lang w:eastAsia="ru-RU"/>
        </w:rPr>
        <w:t xml:space="preserve">№ </w:t>
      </w:r>
      <w:r w:rsidR="00D55F3F" w:rsidRPr="002D4091">
        <w:rPr>
          <w:rFonts w:ascii="PT Astra Serif" w:eastAsia="PT Astra Serif" w:hAnsi="PT Astra Serif" w:cs="Times New Roman"/>
          <w:sz w:val="24"/>
          <w:szCs w:val="20"/>
          <w:u w:val="single"/>
          <w:lang w:eastAsia="ru-RU"/>
        </w:rPr>
        <w:t>_</w:t>
      </w:r>
      <w:r w:rsidRPr="002D4091">
        <w:rPr>
          <w:rFonts w:ascii="PT Astra Serif" w:eastAsia="PT Astra Serif" w:hAnsi="PT Astra Serif" w:cs="Times New Roman"/>
          <w:sz w:val="24"/>
          <w:szCs w:val="20"/>
          <w:u w:val="single"/>
          <w:lang w:eastAsia="ru-RU"/>
        </w:rPr>
        <w:t>1047__</w:t>
      </w:r>
    </w:p>
    <w:p w:rsidR="00D55F3F" w:rsidRPr="00D55F3F" w:rsidRDefault="00D55F3F" w:rsidP="00D55F3F">
      <w:pPr>
        <w:suppressAutoHyphens/>
        <w:spacing w:after="200" w:line="240" w:lineRule="auto"/>
        <w:rPr>
          <w:rFonts w:ascii="PT Astra Serif" w:eastAsia="PT Astra Serif" w:hAnsi="PT Astra Serif" w:cs="Times New Roman"/>
          <w:sz w:val="24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       Экз.___</w:t>
      </w:r>
    </w:p>
    <w:p w:rsidR="00D55F3F" w:rsidRPr="00D55F3F" w:rsidRDefault="00D55F3F" w:rsidP="00D55F3F">
      <w:pPr>
        <w:suppressAutoHyphens/>
        <w:spacing w:after="0" w:line="240" w:lineRule="auto"/>
        <w:jc w:val="center"/>
        <w:rPr>
          <w:rFonts w:ascii="PT Astra Serif" w:eastAsia="PT Astra Serif" w:hAnsi="PT Astra Serif" w:cs="Times New Roman"/>
          <w:sz w:val="24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sz w:val="24"/>
          <w:szCs w:val="20"/>
          <w:lang w:eastAsia="ru-RU"/>
        </w:rPr>
        <w:t>г. Димитровград</w:t>
      </w:r>
    </w:p>
    <w:p w:rsidR="00D55F3F" w:rsidRPr="00D55F3F" w:rsidRDefault="00D55F3F" w:rsidP="00D55F3F">
      <w:pPr>
        <w:suppressAutoHyphens/>
        <w:spacing w:after="0" w:line="240" w:lineRule="auto"/>
        <w:jc w:val="center"/>
        <w:rPr>
          <w:rFonts w:ascii="PT Astra Serif" w:eastAsia="PT Astra Serif" w:hAnsi="PT Astra Serif" w:cs="Times New Roman"/>
          <w:sz w:val="28"/>
          <w:szCs w:val="20"/>
          <w:lang w:eastAsia="ru-RU"/>
        </w:rPr>
      </w:pPr>
    </w:p>
    <w:p w:rsidR="00D55F3F" w:rsidRPr="00D55F3F" w:rsidRDefault="00D55F3F" w:rsidP="00D55F3F">
      <w:pPr>
        <w:widowControl w:val="0"/>
        <w:spacing w:after="0" w:line="275" w:lineRule="auto"/>
        <w:jc w:val="center"/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  <w:t>О внесении изменений в постановление администрации муниципального образования «</w:t>
      </w:r>
      <w:proofErr w:type="spellStart"/>
      <w:r w:rsidRPr="00D55F3F"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  <w:t>Мелекесский</w:t>
      </w:r>
      <w:proofErr w:type="spellEnd"/>
      <w:r w:rsidRPr="00D55F3F"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  <w:t xml:space="preserve"> район» Ульяновской области от 17.12.2024 №2352 «Об утверждении муниципальной программы «Развитие культуры и туризма в </w:t>
      </w:r>
      <w:proofErr w:type="spellStart"/>
      <w:r w:rsidRPr="00D55F3F"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  <w:t>Мелекесском</w:t>
      </w:r>
      <w:proofErr w:type="spellEnd"/>
      <w:r w:rsidRPr="00D55F3F">
        <w:rPr>
          <w:rFonts w:ascii="PT Astra Serif" w:eastAsia="PT Astra Serif" w:hAnsi="PT Astra Serif" w:cs="Times New Roman"/>
          <w:b/>
          <w:sz w:val="28"/>
          <w:szCs w:val="20"/>
          <w:lang w:eastAsia="ru-RU"/>
        </w:rPr>
        <w:t xml:space="preserve"> районе Ульяновской области»</w:t>
      </w:r>
    </w:p>
    <w:p w:rsidR="00D55F3F" w:rsidRPr="00D55F3F" w:rsidRDefault="00D55F3F" w:rsidP="00D55F3F">
      <w:pPr>
        <w:widowControl w:val="0"/>
        <w:spacing w:after="0" w:line="275" w:lineRule="auto"/>
        <w:jc w:val="both"/>
        <w:rPr>
          <w:rFonts w:ascii="PT Astra Serif" w:eastAsia="PT Astra Serif" w:hAnsi="PT Astra Serif" w:cs="Times New Roman"/>
          <w:sz w:val="28"/>
          <w:szCs w:val="20"/>
          <w:lang w:eastAsia="ru-RU"/>
        </w:rPr>
      </w:pPr>
    </w:p>
    <w:p w:rsidR="00D55F3F" w:rsidRPr="00D55F3F" w:rsidRDefault="00D55F3F" w:rsidP="00D55F3F">
      <w:pPr>
        <w:spacing w:after="0" w:line="240" w:lineRule="auto"/>
        <w:ind w:firstLine="709"/>
        <w:jc w:val="both"/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Руководствуясь статьей 179 Бюджетного кодекса Российской Федерации, постановлением администрации муниципального образования «</w:t>
      </w:r>
      <w:proofErr w:type="spellStart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Мелекесский</w:t>
      </w:r>
      <w:proofErr w:type="spellEnd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 xml:space="preserve"> район» Ульяновской области от 20.09.2024 № 1746 «Об утверждении Правил разработки, реализации и оценки эффективности муниципальных программ муниципального образования «</w:t>
      </w:r>
      <w:proofErr w:type="spellStart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Мелекесский</w:t>
      </w:r>
      <w:proofErr w:type="spellEnd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 xml:space="preserve"> район» Ульяновской области, а также осуществления контроля за ходом их реализации» и в целях создания условий для развития культуры и туризма на территории муниципального образования «</w:t>
      </w:r>
      <w:proofErr w:type="spellStart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Мелекесский</w:t>
      </w:r>
      <w:proofErr w:type="spellEnd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 xml:space="preserve"> район» Ульяновской области п о с т а н о в л я е т: </w:t>
      </w:r>
    </w:p>
    <w:p w:rsidR="00D55F3F" w:rsidRPr="00D55F3F" w:rsidRDefault="00D55F3F" w:rsidP="00D55F3F">
      <w:pPr>
        <w:spacing w:after="0" w:line="240" w:lineRule="auto"/>
        <w:ind w:firstLine="709"/>
        <w:jc w:val="both"/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</w:pPr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1. Внести изменения в постановление администрации муниципального образования «</w:t>
      </w:r>
      <w:proofErr w:type="spellStart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Мелекесский</w:t>
      </w:r>
      <w:proofErr w:type="spellEnd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 xml:space="preserve"> район» Ульяновской области от 17.12.2024 №2352 «Об утверждении муниципальной программы «Развитие культуры и туризма в </w:t>
      </w:r>
      <w:proofErr w:type="spellStart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Мелекесском</w:t>
      </w:r>
      <w:proofErr w:type="spellEnd"/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 xml:space="preserve"> районе Ульяновской области» (с изменениями от 19.06.2025 № 947, от 19.09.2025 № 1697, от 16.12.2</w:t>
      </w:r>
      <w:r w:rsidR="0096736C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025 № 2147, от 30.12.2025 № 2226</w:t>
      </w:r>
      <w:r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, 31.03.02026 № 530</w:t>
      </w:r>
      <w:r w:rsidRPr="00D55F3F"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  <w:t>):</w:t>
      </w:r>
    </w:p>
    <w:p w:rsidR="00D55F3F" w:rsidRPr="00D55F3F" w:rsidRDefault="00D55F3F" w:rsidP="00D55F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55F3F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паспорте программы с</w:t>
      </w:r>
      <w:r w:rsidRPr="00D55F3F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ru-RU"/>
        </w:rPr>
        <w:t>троку «Ресурсное обеспечение муниципальной программы с разбивкой по годам реализации» изложить в следующей редакции:</w:t>
      </w:r>
    </w:p>
    <w:p w:rsidR="00D55F3F" w:rsidRPr="00D55F3F" w:rsidRDefault="00D55F3F" w:rsidP="00D55F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55F3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99"/>
        <w:gridCol w:w="3919"/>
      </w:tblGrid>
      <w:tr w:rsidR="00D55F3F" w:rsidRPr="00D55F3F" w:rsidTr="00D55F3F">
        <w:tc>
          <w:tcPr>
            <w:tcW w:w="5499" w:type="dxa"/>
          </w:tcPr>
          <w:p w:rsidR="00D55F3F" w:rsidRPr="00D55F3F" w:rsidRDefault="00D55F3F" w:rsidP="00D55F3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3919" w:type="dxa"/>
          </w:tcPr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Источником финансового обеспечения муниципальной программы являются бюджетные ассигнования муниципального образования «</w:t>
            </w:r>
            <w:proofErr w:type="spellStart"/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район» Ульяновской области (далее – местный бюджет).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Общий объём бюджетных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>ассигнований на финансовое обеспечение муниципальной программы составляет</w:t>
            </w:r>
            <w:r w:rsidRPr="00D55F3F">
              <w:rPr>
                <w:rFonts w:ascii="PT Astra Serif" w:eastAsia="Calibri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</w:p>
          <w:p w:rsidR="00D55F3F" w:rsidRPr="00D55F3F" w:rsidRDefault="008A4A63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387 961,53995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D55F3F"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 64 335,55679тыс.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2026 год – </w:t>
            </w:r>
            <w:r w:rsidR="008A4A63" w:rsidRP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75 926,52638</w:t>
            </w:r>
            <w:r w:rsid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 71 507,70432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 70 641,23348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52 775,25949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52 775,25949 тыс. руб.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из них: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за счёт бюджетных ассигнований местного бюджета –</w:t>
            </w:r>
            <w:r w:rsidR="00943B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292 115,46714</w:t>
            </w:r>
            <w:r w:rsidRPr="00D55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ab/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–49 791,23456</w:t>
            </w:r>
            <w:r w:rsid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 w:rsid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8A4A63" w:rsidRP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60 666,71260</w:t>
            </w:r>
            <w:r w:rsid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–54 056,84666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–51 697,72666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2029 год – </w:t>
            </w:r>
            <w:r w:rsidRPr="00D55F3F">
              <w:rPr>
                <w:rFonts w:ascii="PT Astra Serif" w:eastAsia="Times New Roman" w:hAnsi="PT Astra Serif" w:cs="Times New Roman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37 951,47333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2030 год – </w:t>
            </w:r>
            <w:r w:rsidRPr="00D55F3F">
              <w:rPr>
                <w:rFonts w:ascii="PT Astra Serif" w:eastAsia="Times New Roman" w:hAnsi="PT Astra Serif" w:cs="Times New Roman"/>
                <w:iCs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37 951,47333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за счёт бюджетных ассигнований местного бюджета, источником которых являются межбюджетные трансферты из федерального бюджета Ульяновской области –</w:t>
            </w:r>
          </w:p>
          <w:p w:rsidR="00D55F3F" w:rsidRPr="00D55F3F" w:rsidRDefault="008A4A63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8A4A63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2 477,67462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D55F3F"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–111,12807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ab/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 w:rsidR="00010088" w:rsidRP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440,51322</w:t>
            </w:r>
            <w:r w:rsid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–958,68944тыс.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–967,34389тыс.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0,00000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0,00000 тыс. руб.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010088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за счёт бюджетных ассигнований местного бюджета, источником которых являются межбюджетные трансферты из областного бюджета Ульяновской области – </w:t>
            </w:r>
          </w:p>
          <w:p w:rsidR="00D55F3F" w:rsidRPr="00D55F3F" w:rsidRDefault="00010088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4 070,34538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D55F3F"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–3 619,57193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 w:rsidR="00010088" w:rsidRP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83,90678</w:t>
            </w:r>
            <w:r w:rsid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–182,61056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–184,25611тыс.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0,00000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16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0,00000 тыс. руб.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за счет бюджетных ассигнований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lastRenderedPageBreak/>
              <w:t xml:space="preserve">местного бюджета, источником которых являются межбюджетные трансферты с поселений, согласно заключенным соглашениям – </w:t>
            </w:r>
          </w:p>
          <w:p w:rsidR="00D55F3F" w:rsidRPr="00D55F3F" w:rsidRDefault="00010088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89 298,05281</w:t>
            </w:r>
            <w:r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D55F3F"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руб., в том числе по годам реализации:</w:t>
            </w:r>
            <w:r w:rsidR="00D55F3F"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ab/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2025 год –10 813,62223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2026 год –</w:t>
            </w:r>
            <w:r w:rsidR="00010088" w:rsidRP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14 735,39378</w:t>
            </w:r>
            <w:r w:rsidR="00010088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2027 год –16 309,55766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2028 год –17 791,90682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2029 год – 14 823,78616 тыс. руб.;</w:t>
            </w:r>
          </w:p>
          <w:p w:rsidR="00D55F3F" w:rsidRPr="00D55F3F" w:rsidRDefault="00D55F3F" w:rsidP="00D55F3F">
            <w:pPr>
              <w:widowControl w:val="0"/>
              <w:suppressAutoHyphens/>
              <w:snapToGrid w:val="0"/>
              <w:spacing w:after="0" w:line="240" w:lineRule="auto"/>
              <w:ind w:right="-270"/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D55F3F">
              <w:rPr>
                <w:rFonts w:ascii="PT Astra Serif" w:eastAsia="Times New Roman" w:hAnsi="PT Astra Serif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2030 год – 14 823,78616 тыс. руб.</w:t>
            </w:r>
          </w:p>
          <w:p w:rsidR="00D55F3F" w:rsidRPr="00D55F3F" w:rsidRDefault="00D55F3F" w:rsidP="00D55F3F">
            <w:pPr>
              <w:widowControl w:val="0"/>
              <w:autoSpaceDE w:val="0"/>
              <w:autoSpaceDN w:val="0"/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:rsidR="00D55F3F" w:rsidRPr="00D55F3F" w:rsidRDefault="00D55F3F" w:rsidP="00D55F3F">
      <w:pPr>
        <w:widowControl w:val="0"/>
        <w:autoSpaceDE w:val="0"/>
        <w:autoSpaceDN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55F3F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Pr="00D55F3F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</w:p>
    <w:p w:rsidR="00D55F3F" w:rsidRPr="00D55F3F" w:rsidRDefault="00D55F3F" w:rsidP="00D55F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D55F3F" w:rsidRPr="00D55F3F" w:rsidRDefault="00D55F3F" w:rsidP="00D55F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55F3F">
        <w:rPr>
          <w:rFonts w:ascii="PT Astra Serif" w:eastAsia="Times New Roman" w:hAnsi="PT Astra Serif" w:cs="Times New Roman"/>
          <w:sz w:val="28"/>
          <w:szCs w:val="28"/>
          <w:lang w:eastAsia="ru-RU"/>
        </w:rPr>
        <w:t>1.2. Приложение 3 к муниципальной программе «Финансовое обеспечение муниципальной программы» изложить в следующей редакции:</w:t>
      </w:r>
    </w:p>
    <w:p w:rsidR="00D55F3F" w:rsidRPr="00D55F3F" w:rsidRDefault="00D55F3F" w:rsidP="00D55F3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D55F3F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</w:p>
    <w:p w:rsidR="00D55F3F" w:rsidRPr="00D55F3F" w:rsidRDefault="00D55F3F" w:rsidP="00D55F3F">
      <w:pPr>
        <w:spacing w:after="0" w:line="240" w:lineRule="auto"/>
        <w:ind w:firstLine="709"/>
        <w:jc w:val="both"/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</w:pPr>
    </w:p>
    <w:p w:rsidR="00D55F3F" w:rsidRPr="00D55F3F" w:rsidRDefault="00D55F3F" w:rsidP="00D55F3F">
      <w:pPr>
        <w:spacing w:after="0" w:line="240" w:lineRule="auto"/>
        <w:ind w:firstLine="709"/>
        <w:jc w:val="both"/>
        <w:rPr>
          <w:rFonts w:ascii="PT Astra Serif" w:eastAsia="PT Astra Serif" w:hAnsi="PT Astra Serif" w:cs="Times New Roman"/>
          <w:color w:val="000000"/>
          <w:sz w:val="28"/>
          <w:szCs w:val="20"/>
          <w:lang w:eastAsia="ru-RU"/>
        </w:rPr>
      </w:pPr>
    </w:p>
    <w:p w:rsidR="00D55F3F" w:rsidRPr="00D55F3F" w:rsidRDefault="00D55F3F" w:rsidP="00D55F3F">
      <w:pPr>
        <w:autoSpaceDE w:val="0"/>
        <w:autoSpaceDN w:val="0"/>
        <w:adjustRightInd w:val="0"/>
        <w:spacing w:after="0" w:line="240" w:lineRule="auto"/>
        <w:outlineLvl w:val="0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sectPr w:rsidR="00D55F3F" w:rsidRPr="00D55F3F" w:rsidSect="00D55F3F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tbl>
      <w:tblPr>
        <w:tblW w:w="15204" w:type="dxa"/>
        <w:tblLayout w:type="fixed"/>
        <w:tblLook w:val="04A0" w:firstRow="1" w:lastRow="0" w:firstColumn="1" w:lastColumn="0" w:noHBand="0" w:noVBand="1"/>
      </w:tblPr>
      <w:tblGrid>
        <w:gridCol w:w="644"/>
        <w:gridCol w:w="2059"/>
        <w:gridCol w:w="2224"/>
        <w:gridCol w:w="1943"/>
        <w:gridCol w:w="960"/>
        <w:gridCol w:w="1101"/>
        <w:gridCol w:w="1024"/>
        <w:gridCol w:w="1024"/>
        <w:gridCol w:w="1024"/>
        <w:gridCol w:w="7"/>
        <w:gridCol w:w="1017"/>
        <w:gridCol w:w="8"/>
        <w:gridCol w:w="1016"/>
        <w:gridCol w:w="270"/>
        <w:gridCol w:w="754"/>
        <w:gridCol w:w="129"/>
      </w:tblGrid>
      <w:tr w:rsidR="00D55F3F" w:rsidRPr="00D55F3F" w:rsidTr="008B38D6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Приложение 3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F3F" w:rsidRPr="00D55F3F" w:rsidTr="008B38D6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к муниципальной программе,</w:t>
            </w:r>
          </w:p>
        </w:tc>
      </w:tr>
      <w:tr w:rsidR="00D55F3F" w:rsidRPr="00D55F3F" w:rsidTr="008B38D6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утвержденной постановлением </w:t>
            </w:r>
          </w:p>
        </w:tc>
      </w:tr>
      <w:tr w:rsidR="00D55F3F" w:rsidRPr="00D55F3F" w:rsidTr="008B38D6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администрации муниципального образования </w:t>
            </w:r>
          </w:p>
        </w:tc>
      </w:tr>
      <w:tr w:rsidR="00D55F3F" w:rsidRPr="00D55F3F" w:rsidTr="008B38D6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район» Ульяновской области</w:t>
            </w:r>
          </w:p>
        </w:tc>
      </w:tr>
      <w:tr w:rsidR="00D55F3F" w:rsidRPr="00D55F3F" w:rsidTr="008B38D6">
        <w:trPr>
          <w:gridAfter w:val="1"/>
          <w:wAfter w:w="129" w:type="dxa"/>
          <w:trHeight w:val="315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u w:val="single"/>
                <w:lang w:eastAsia="ru-RU"/>
              </w:rPr>
              <w:t>17.12.2024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24"/>
                <w:szCs w:val="24"/>
                <w:u w:val="single"/>
                <w:lang w:eastAsia="ru-RU"/>
              </w:rPr>
              <w:t>2352</w:t>
            </w:r>
          </w:p>
        </w:tc>
      </w:tr>
      <w:tr w:rsidR="00D55F3F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F3F" w:rsidRPr="00D55F3F" w:rsidTr="008B38D6">
        <w:trPr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D55F3F" w:rsidRPr="00D55F3F" w:rsidTr="008B38D6">
        <w:trPr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реализации муниципальной программы 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D55F3F" w:rsidRPr="00D55F3F" w:rsidTr="008B38D6">
        <w:trPr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7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«Развитие культуры и туризма в </w:t>
            </w:r>
            <w:proofErr w:type="spellStart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>Мелекесском</w:t>
            </w:r>
            <w:proofErr w:type="spellEnd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районе Ульяновской области»</w:t>
            </w:r>
          </w:p>
        </w:tc>
        <w:tc>
          <w:tcPr>
            <w:tcW w:w="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D55F3F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5F3F" w:rsidRPr="00D55F3F" w:rsidTr="008B38D6">
        <w:trPr>
          <w:gridAfter w:val="1"/>
          <w:wAfter w:w="129" w:type="dxa"/>
          <w:trHeight w:val="1170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N п/п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Наименования муниципальной программы, структурного элемента, мероприятия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Ответственные исполнители мероприятия</w:t>
            </w:r>
          </w:p>
        </w:tc>
        <w:tc>
          <w:tcPr>
            <w:tcW w:w="1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Источник финансового обеспечения реализации муниципальной программы, структурного элемента, мероприятия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Код целевой статьи расходов</w:t>
            </w:r>
          </w:p>
        </w:tc>
        <w:tc>
          <w:tcPr>
            <w:tcW w:w="72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Объем финансового обеспечения реализации муниципальной программы, структурного элемента, мероприятия по годам реализации, тыс. руб.</w:t>
            </w:r>
          </w:p>
        </w:tc>
      </w:tr>
      <w:tr w:rsidR="00D55F3F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2027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2028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2029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2030</w:t>
            </w:r>
          </w:p>
        </w:tc>
      </w:tr>
      <w:tr w:rsidR="00D55F3F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12</w:t>
            </w:r>
          </w:p>
        </w:tc>
      </w:tr>
      <w:tr w:rsidR="00D55F3F" w:rsidRPr="00D55F3F" w:rsidTr="008B38D6">
        <w:trPr>
          <w:gridAfter w:val="1"/>
          <w:wAfter w:w="129" w:type="dxa"/>
          <w:trHeight w:val="300"/>
        </w:trPr>
        <w:tc>
          <w:tcPr>
            <w:tcW w:w="270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Муниципальная  программа «Развитие культуры и туризма в </w:t>
            </w:r>
            <w:proofErr w:type="spellStart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Мелекесском</w:t>
            </w:r>
            <w:proofErr w:type="spellEnd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районе Ульяновской области»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740BA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09 0 00 00000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387 961,53995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64 335,55679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75 926,52638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71 507,70432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70 641,23348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</w:tr>
      <w:tr w:rsidR="00D55F3F" w:rsidRPr="00D55F3F" w:rsidTr="008B38D6">
        <w:trPr>
          <w:gridAfter w:val="1"/>
          <w:wAfter w:w="129" w:type="dxa"/>
          <w:trHeight w:val="120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бюджетные ассигнования бюджета </w:t>
            </w:r>
            <w:proofErr w:type="spellStart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Мелекесского</w:t>
            </w:r>
            <w:proofErr w:type="spellEnd"/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района Ульяновской области (далее – 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292 115,46714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49 791,23456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60 666,71260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54 056,84666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51 697,72666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</w:tr>
      <w:tr w:rsidR="00D55F3F" w:rsidRPr="00D55F3F" w:rsidTr="008B38D6">
        <w:trPr>
          <w:gridAfter w:val="1"/>
          <w:wAfter w:w="129" w:type="dxa"/>
          <w:trHeight w:val="192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(далее - областной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4 070,34538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3 619,57193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83,90678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182,61056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184,25611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288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бюджетные ассигнования местного бюджета, источником которых являются межбюджетные трансферты областного бюджета Ульяновской области (финансируемых за счет средств Федерального бюджета) (далее – 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2 477,67462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440,51322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958,68944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967,34389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1200"/>
        </w:trPr>
        <w:tc>
          <w:tcPr>
            <w:tcW w:w="270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89 298,05281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10 813,62223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14 735,39378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16 309,55766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17 791,90682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</w:tr>
      <w:tr w:rsidR="00D55F3F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Региональные проекты, обеспечивающие 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достижение значений показателей и результатов федеральных проектов, не входящих в состав национальных проектов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740BA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09 2 00 00000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3 873,02500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654,25000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825,87500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1 191,30000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1 201,60000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8B5B2D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916,30500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301,45500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8B5B2D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479,04538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28,27193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83,90678</w:t>
            </w:r>
          </w:p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182,61056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184,25611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8B5B2D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2 477,67462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440,51322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958,68944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967,34389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Региональный проект «Сохранение культурного и исторического наследия»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09 2 01 00000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1 263,95000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654,25000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200,40000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203,10000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206,20000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8B5B2D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664,85000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8B5B2D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101,82506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28,27193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24,06457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24,49645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24,99211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D55F3F" w:rsidRPr="00D55F3F" w:rsidTr="008B38D6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8B5B2D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F3F" w:rsidRPr="00D55F3F" w:rsidRDefault="00D55F3F" w:rsidP="00D55F3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497,27494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126,33543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128,60355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131,20789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55F3F" w:rsidRPr="00D55F3F" w:rsidRDefault="00D55F3F" w:rsidP="00D55F3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1.1.1.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Модернизация библиотек в части комплектования книжных фондов библиотек муниципальных образований и государственных общедоступных библиотек субъектов Российской Федерации, кроме городов Москвы и Санкт-Петербурга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6B726A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6B726A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 w:rsidRPr="006B726A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6B726A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 район» Ульяновской области,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8B38D6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Муниципальное бюджетное учреждение культуры «Централизованная библиотечная система МО </w:t>
            </w:r>
            <w:proofErr w:type="spellStart"/>
            <w:r w:rsidR="008B38D6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="008B38D6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</w:t>
            </w:r>
            <w:r w:rsidR="003377E3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2 01 L5191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1 263,95000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654,25000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200,40000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203,10000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206,20000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5B2D" w:rsidRDefault="008B5B2D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B5B2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664,85000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514,85000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5B2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 w:rsidR="008B5B2D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101,82506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28,27193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24,06457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24,49645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24,99211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5B2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 w:rsidR="008B5B2D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497,27494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111,12807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126,33543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128,60355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131,20789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1.2.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Региональный проект «Развитие искусства и творчества»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740BA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09 2 02 00000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2 609,07500</w:t>
            </w:r>
          </w:p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625,47500</w:t>
            </w:r>
          </w:p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988,20000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995,40000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5B2D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251,45500</w:t>
            </w:r>
          </w:p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251,45500</w:t>
            </w:r>
          </w:p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46DDD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377,22032</w:t>
            </w:r>
          </w:p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8B38D6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59,84221</w:t>
            </w:r>
          </w:p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158,11411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159,26400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B38D6" w:rsidRPr="00D55F3F" w:rsidTr="008B38D6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46DDD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областной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8D6" w:rsidRPr="00D55F3F" w:rsidRDefault="008B38D6" w:rsidP="008B38D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1 980,39968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314,17779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830,08589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836,13600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38D6" w:rsidRPr="00D55F3F" w:rsidRDefault="008B38D6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46DDD" w:rsidRPr="00D55F3F" w:rsidTr="000F611A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lastRenderedPageBreak/>
              <w:t>1.2.1.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человек.</w:t>
            </w: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Default="00846DDD" w:rsidP="00740BA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  <w:p w:rsidR="00846DDD" w:rsidRDefault="00846DDD" w:rsidP="00740BA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  <w:p w:rsidR="00846DDD" w:rsidRPr="00D55F3F" w:rsidRDefault="00846DDD" w:rsidP="00740BA8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09 2 02 L4670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2 534,67500</w:t>
            </w:r>
          </w:p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551,07500</w:t>
            </w:r>
          </w:p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988,20000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995,40000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46DDD" w:rsidRPr="00D55F3F" w:rsidTr="000F611A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6B726A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</w:t>
            </w:r>
            <w:r w:rsidRPr="00740BA8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846DD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78,70000</w:t>
            </w:r>
          </w:p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78,70000</w:t>
            </w:r>
          </w:p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46DDD" w:rsidRPr="00D55F3F" w:rsidTr="000F611A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846DD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367,69845</w:t>
            </w:r>
          </w:p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50,32034</w:t>
            </w:r>
          </w:p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158,11411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159,26400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46DDD" w:rsidRPr="00D55F3F" w:rsidTr="000F611A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D55F3F" w:rsidRDefault="00846DDD" w:rsidP="00846DD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1 930,40155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264,17966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830,08589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836,13600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846DDD" w:rsidRPr="00D55F3F" w:rsidTr="000F611A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DD" w:rsidRPr="00D55F3F" w:rsidRDefault="00846DDD" w:rsidP="00C750EB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DDD" w:rsidRPr="00D55F3F" w:rsidRDefault="00846DDD" w:rsidP="003377E3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, </w:t>
            </w:r>
            <w:r w:rsidRPr="003377E3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Администрация МО «</w:t>
            </w:r>
            <w:proofErr w:type="spellStart"/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Лебяжинское</w:t>
            </w:r>
            <w:proofErr w:type="spellEnd"/>
            <w:r w:rsidRPr="003377E3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 сельское поселение»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Pr="00D55F3F" w:rsidRDefault="00846DDD" w:rsidP="00846DD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DDD" w:rsidRPr="00D55F3F" w:rsidRDefault="00846DDD" w:rsidP="003377E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2 02 L4670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157,87500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157,87500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6DDD" w:rsidRPr="00943B7C" w:rsidRDefault="00846DDD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C750EB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1.2.2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Государственная поддержка лучших работников муниципальных учреждений культуры, находящихся на территории сельских поселений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A06E41" w:rsidP="005478E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</w:t>
            </w:r>
            <w:r w:rsidR="00740BA8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и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</w:t>
            </w:r>
            <w:r w:rsidR="00C750EB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,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5478E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</w:t>
            </w:r>
            <w:r w:rsidR="00C750EB" w:rsidRPr="00C750EB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униципальное бюджетное учреждение культуры «Централизованная библиотечная система МО </w:t>
            </w:r>
            <w:proofErr w:type="spellStart"/>
            <w:r w:rsidR="00C750EB" w:rsidRPr="00C750EB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="00C750EB" w:rsidRPr="00C750EB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 xml:space="preserve"> район»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2847C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2 02 L</w:t>
            </w:r>
            <w:r w:rsidR="002847CB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val="en-US" w:eastAsia="ru-RU"/>
              </w:rPr>
              <w:t>5194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74,40000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74,40000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D55F3F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D55F3F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C750EB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8B38D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14,88000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14,88000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D55F3F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D55F3F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B38D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C750EB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9,52187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9,52187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943B7C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943B7C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C750EB">
        <w:trPr>
          <w:gridAfter w:val="1"/>
          <w:wAfter w:w="129" w:type="dxa"/>
          <w:trHeight w:val="96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областно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 (за счет средств Федерального бюджета)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49,99813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49,99813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50EB" w:rsidRPr="00943B7C" w:rsidRDefault="00C750EB" w:rsidP="00C750E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943B7C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943B7C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</w:pPr>
            <w:r w:rsidRPr="00943B7C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Комплексы процессных 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 xml:space="preserve">мероприятий 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740BA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09 4 00 00000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384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 088,51495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63 681,30679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75 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100,65138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70 316,40432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69 439,63348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52 775,25949</w:t>
            </w:r>
          </w:p>
        </w:tc>
      </w:tr>
      <w:tr w:rsidR="00C750EB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46DD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</w:t>
            </w:r>
            <w:r w:rsidR="00846DDD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 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291 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199,16214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49 276,38456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60 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365,25760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54 006,84666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51 647,72666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37 951,47333</w:t>
            </w:r>
          </w:p>
        </w:tc>
      </w:tr>
      <w:tr w:rsidR="00C750EB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46DD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областно</w:t>
            </w:r>
            <w:r w:rsidR="00846DDD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120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89 298,05281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10 813,62223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14 735,39378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16 309,55766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17 791,90682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</w:tr>
      <w:tr w:rsidR="00C750EB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Комплекс процессных мероприятий «Предоставление субсидий из бюджета района на финансовое обеспечение выполнения муниципального задания, на оказание муниципальных услуг»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740BA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09 4 01 00000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50EB" w:rsidRPr="008B38D6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365 614,44997</w:t>
            </w:r>
          </w:p>
          <w:p w:rsidR="00C750EB" w:rsidRPr="008B38D6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58 725,98179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B38D6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70 864,88472</w:t>
            </w:r>
          </w:p>
          <w:p w:rsidR="00C750EB" w:rsidRPr="008B38D6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66 172,55766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65 254,90682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52 298,05949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52 298,05949</w:t>
            </w:r>
          </w:p>
        </w:tc>
      </w:tr>
      <w:tr w:rsidR="00C750EB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B38D6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276 316,39716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47 912,35956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B38D6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56 129,49094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49 863,00000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47 463,00000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37 474,27333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37 474,27333</w:t>
            </w:r>
          </w:p>
        </w:tc>
      </w:tr>
      <w:tr w:rsidR="00C750EB" w:rsidRPr="00D55F3F" w:rsidTr="008B38D6">
        <w:trPr>
          <w:gridAfter w:val="1"/>
          <w:wAfter w:w="129" w:type="dxa"/>
          <w:trHeight w:val="120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89 298,05281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10 813,62223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B38D6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14 735,39378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16 309,55766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17 791,90682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14 823,78616</w:t>
            </w:r>
          </w:p>
        </w:tc>
      </w:tr>
      <w:tr w:rsidR="00C750EB" w:rsidRPr="00D55F3F" w:rsidTr="008B38D6">
        <w:trPr>
          <w:gridAfter w:val="1"/>
          <w:wAfter w:w="129" w:type="dxa"/>
          <w:trHeight w:val="168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выполнения муниципального задания на оказание муниципальных услуг учреждений дополнительного образования «Детские школы искусств»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5478EF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МБУ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Новомайнская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МБУК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Зерносовхозская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Рязановская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Мулловская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46DDD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09 4 01 60025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151 435,16946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26 750,12118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29 665,88494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27 250,00000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24 850,00000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21 459,58167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21 459,58167</w:t>
            </w:r>
          </w:p>
        </w:tc>
      </w:tr>
      <w:tr w:rsidR="00C750EB" w:rsidRPr="00D55F3F" w:rsidTr="008B38D6">
        <w:trPr>
          <w:gridAfter w:val="1"/>
          <w:wAfter w:w="129" w:type="dxa"/>
          <w:trHeight w:val="24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lastRenderedPageBreak/>
              <w:t>2.1.2.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Содействие достижению и (или) поощрения достижения наилучших значений показателей для оценки эффективности деятельности органов местного самоуправления городских округов и муниципальных районов Ульяновской области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B5B2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МБУ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Новомайнская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МБУК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Зерносовхозская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Рязановская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ДШИ», МБУ ДО «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Мулловская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ДШИ»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46DDD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09 4 01 72120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2 121,07546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2 121,07546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9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выполнения муниципального задания на оказание муниципальных услуг МБУК «РДК»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5478EF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09 4 01 60045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63 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038,99626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9 991,83626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13 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199,760000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11 163,00000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11 163,00000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8 760,70000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8 760,70000</w:t>
            </w:r>
          </w:p>
        </w:tc>
      </w:tr>
      <w:tr w:rsidR="00C750EB" w:rsidRPr="00D55F3F" w:rsidTr="008B38D6">
        <w:trPr>
          <w:gridAfter w:val="1"/>
          <w:wAfter w:w="129" w:type="dxa"/>
          <w:trHeight w:val="12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выполнения муниципального задания на оказание муниципальных услуг МБУК «ЦБС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5478EF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Муниципальное бюджетное учреждение культуры «Централизованная библиотечная система МО 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09 4 01 60055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59 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721,15598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9 049,32666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13 </w:t>
            </w:r>
          </w:p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263,84600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11 450,00000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11 450,00000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7 253,99166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7 253,99166</w:t>
            </w:r>
          </w:p>
        </w:tc>
      </w:tr>
      <w:tr w:rsidR="00C750EB" w:rsidRPr="00D55F3F" w:rsidTr="008B38D6">
        <w:trPr>
          <w:gridAfter w:val="1"/>
          <w:wAfter w:w="129" w:type="dxa"/>
          <w:trHeight w:val="24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lastRenderedPageBreak/>
              <w:t>2.1.5.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5478EF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09 4 01 60125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84 091,33588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10 263,81977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13 759,98032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15 218,53825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16 603,42522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14 122,78616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14 122,78616</w:t>
            </w:r>
          </w:p>
        </w:tc>
      </w:tr>
      <w:tr w:rsidR="00C750EB" w:rsidRPr="00D55F3F" w:rsidTr="008B38D6">
        <w:trPr>
          <w:gridAfter w:val="1"/>
          <w:wAfter w:w="129" w:type="dxa"/>
          <w:trHeight w:val="36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2.1.6.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Осуществление переданных полномочий с поселений на уровень муниципального района на осуществление части полномочий по решению вопросов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5478EF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Муниципальное бюджетное учреждение культуры «Централизованная библиотечная система МО </w:t>
            </w:r>
            <w:proofErr w:type="spellStart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межбюджетные трансферты с поселений, согласно заключенным соглашениям (местный бюджет)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09 4 01 60126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5 206,71693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549,80246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975,41346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1 091,01941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1 188,48160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701,00000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701,00000</w:t>
            </w:r>
          </w:p>
        </w:tc>
      </w:tr>
      <w:tr w:rsidR="00C750EB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2.2.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Комплекс процессных мероприятий «Обеспечение реализации муниципальной программы» 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740BA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09 4 02 00000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11 592,22498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572,92500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3 759,76666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46DDD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11 592,22498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572,92500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3 759,76666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3 629,76666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72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lastRenderedPageBreak/>
              <w:t>2.2.1.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Проведение социально-значимых мероприятий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5478EF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Отдел по делам молодежи, культуры и спорта администрации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09 4 02 60010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2 030,42500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430,42500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600,00000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500,00000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500,00000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72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Муниципальное казенное учреждение «Управление сельского хозяйства 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Мелекесского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района»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170,00000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65,00000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96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2.2.2.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Независимая оценка качества условий оказания услуг в учреждениях культуры 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Муниципальное бюджетное учреждение культуры «Районный Дом культуры»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09 4 02 60011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107,50000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107,50000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5478EF">
        <w:trPr>
          <w:gridAfter w:val="1"/>
          <w:wAfter w:w="129" w:type="dxa"/>
          <w:trHeight w:val="1789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2.2.3.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деятельности органов местного самоуправления муниципального образования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A06E41" w:rsidP="005478EF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Отдел по делам молодежи, культуры </w:t>
            </w:r>
            <w:r w:rsidR="00740BA8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и спорта администраци</w:t>
            </w:r>
            <w:r w:rsidR="00740BA8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и</w:t>
            </w: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муниципального образования МО «</w:t>
            </w:r>
            <w:proofErr w:type="spellStart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09 4 02 80010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9 284,29998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3 094,76666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3 094,76666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3 094,76666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2.3.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Комплекс процессных мероприятий «Модернизация материально-технической базы учреждений культуры»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09 4 03 00000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3 941,30000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3 941,30000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46DDD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846DD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о</w:t>
            </w:r>
            <w:r w:rsidR="00C750EB"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бластно</w:t>
            </w:r>
            <w:r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й </w:t>
            </w:r>
            <w:r w:rsidR="00C750EB"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3 591,30000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168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lastRenderedPageBreak/>
              <w:t>2.3.1.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на проведение реконструкции, ремонта, реставрации зданий муниципальных учреждений культуры, в том числе подготовка проектной и экспертной документации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846DDD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 S0830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2 714,41801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2 714,41801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168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2.3.2.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Софинансирование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на реализацию мероприятий по обеспечению противопожарной безопасности объектов (территорий) в сфере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 S0880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699,88199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699,88199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240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2.3.3.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Софинасирование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на реализацию мероприятий по повышению антитеррористической защищенности объектов (территорий) учреждений культуры и образовательных учреждений в сфере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846DDD">
              <w:rPr>
                <w:rFonts w:ascii="PT Astra Serif" w:eastAsia="Times New Roman" w:hAnsi="PT Astra Serif" w:cs="Calibri"/>
                <w:bCs/>
                <w:color w:val="000000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 S0990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177,00000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177,00000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1440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2.3.4.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Обеспечение антитеррористической защищенности объектов культуры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846DDD" w:rsidP="00846DD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местный</w:t>
            </w:r>
            <w:r w:rsidR="00C750EB"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09 4 03 60049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350,00000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0,00000</w:t>
            </w:r>
          </w:p>
        </w:tc>
      </w:tr>
      <w:tr w:rsidR="00C750EB" w:rsidRPr="00D55F3F" w:rsidTr="008B38D6">
        <w:trPr>
          <w:gridAfter w:val="1"/>
          <w:wAfter w:w="129" w:type="dxa"/>
          <w:trHeight w:val="300"/>
        </w:trPr>
        <w:tc>
          <w:tcPr>
            <w:tcW w:w="6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2.4.</w:t>
            </w:r>
          </w:p>
        </w:tc>
        <w:tc>
          <w:tcPr>
            <w:tcW w:w="20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Комплекс процессных 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lastRenderedPageBreak/>
              <w:t>мероприятий «Сохранение, ремонт и содержание памятных сооружений»</w:t>
            </w:r>
          </w:p>
        </w:tc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Всего, в том числе: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09 4 04 00000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2 940,54000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441,10000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476,00000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514,08000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554,96000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</w:tr>
      <w:tr w:rsidR="00C750EB" w:rsidRPr="00D55F3F" w:rsidTr="008B38D6">
        <w:trPr>
          <w:gridAfter w:val="1"/>
          <w:wAfter w:w="129" w:type="dxa"/>
          <w:trHeight w:val="480"/>
        </w:trPr>
        <w:tc>
          <w:tcPr>
            <w:tcW w:w="6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46DD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местн</w:t>
            </w:r>
            <w:r w:rsidR="00846DDD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2 940,54000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441,10000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476,00000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514,08000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554,96000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b/>
                <w:bCs/>
                <w:color w:val="000000"/>
                <w:sz w:val="19"/>
                <w:szCs w:val="19"/>
                <w:lang w:eastAsia="ru-RU"/>
              </w:rPr>
              <w:t>477,20000</w:t>
            </w:r>
          </w:p>
        </w:tc>
      </w:tr>
      <w:tr w:rsidR="00C750EB" w:rsidRPr="00D55F3F" w:rsidTr="008B38D6">
        <w:trPr>
          <w:gridAfter w:val="1"/>
          <w:wAfter w:w="129" w:type="dxa"/>
          <w:trHeight w:val="1124"/>
        </w:trPr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lastRenderedPageBreak/>
              <w:t>2.4.1.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Осуществление переданных полномочий из муниципального района на уровень поселений по содержанию памятных сооружений</w:t>
            </w:r>
          </w:p>
        </w:tc>
        <w:tc>
          <w:tcPr>
            <w:tcW w:w="2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Финансовое управление администрации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Мелекесский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район» Ульяновской области, Администрация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Николочеремшанское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Тиинское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Старосахчинское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Лебяжинское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Рязановское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согласованию), МО «</w:t>
            </w:r>
            <w:proofErr w:type="spellStart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Новоселкинское</w:t>
            </w:r>
            <w:proofErr w:type="spellEnd"/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сельское поселение» (по согласованию)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846DDD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местн</w:t>
            </w:r>
            <w:r w:rsidR="00846DDD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ый</w:t>
            </w: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09 4 04 61010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2 940,54000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441,10000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476,00000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514,08000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554,96000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477,20000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750EB" w:rsidRPr="00D55F3F" w:rsidRDefault="00C750EB" w:rsidP="00943B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</w:pPr>
            <w:r w:rsidRPr="00D55F3F">
              <w:rPr>
                <w:rFonts w:ascii="PT Astra Serif" w:eastAsia="Times New Roman" w:hAnsi="PT Astra Serif" w:cs="Calibri"/>
                <w:color w:val="000000"/>
                <w:sz w:val="19"/>
                <w:szCs w:val="19"/>
                <w:lang w:eastAsia="ru-RU"/>
              </w:rPr>
              <w:t>477,20000</w:t>
            </w:r>
          </w:p>
        </w:tc>
      </w:tr>
    </w:tbl>
    <w:p w:rsidR="00D55F3F" w:rsidRPr="00D55F3F" w:rsidRDefault="00D55F3F" w:rsidP="00D55F3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D55F3F" w:rsidRPr="00D55F3F" w:rsidSect="00D55F3F">
          <w:pgSz w:w="16838" w:h="11906" w:orient="landscape"/>
          <w:pgMar w:top="851" w:right="1134" w:bottom="1701" w:left="992" w:header="709" w:footer="709" w:gutter="0"/>
          <w:cols w:space="708"/>
          <w:docGrid w:linePitch="360"/>
        </w:sectPr>
      </w:pPr>
      <w:r w:rsidRPr="00D55F3F"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:rsidR="00D55F3F" w:rsidRPr="00D55F3F" w:rsidRDefault="00D55F3F" w:rsidP="00D55F3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</w:pPr>
      <w:r w:rsidRPr="00D55F3F">
        <w:rPr>
          <w:rFonts w:ascii="PT Astra Serif" w:eastAsia="Times New Roman" w:hAnsi="PT Astra Serif" w:cs="Times New Roman"/>
          <w:sz w:val="28"/>
          <w:szCs w:val="28"/>
          <w:lang w:eastAsia="zh-CN"/>
        </w:rPr>
        <w:lastRenderedPageBreak/>
        <w:t xml:space="preserve">2. </w:t>
      </w:r>
      <w:r w:rsidRPr="00D55F3F"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  <w:t>Настоящее постановление вступает в силу на следующий день после дня его официального опубликования.</w:t>
      </w:r>
    </w:p>
    <w:p w:rsidR="00D55F3F" w:rsidRPr="00D55F3F" w:rsidRDefault="00D55F3F" w:rsidP="00D55F3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Cs/>
          <w:color w:val="000000"/>
          <w:sz w:val="28"/>
          <w:szCs w:val="28"/>
          <w:lang w:eastAsia="zh-CN"/>
        </w:rPr>
      </w:pPr>
      <w:r w:rsidRPr="00D55F3F">
        <w:rPr>
          <w:rFonts w:ascii="PT Astra Serif" w:eastAsia="Times New Roman" w:hAnsi="PT Astra Serif" w:cs="Times New Roman"/>
          <w:sz w:val="28"/>
          <w:szCs w:val="28"/>
          <w:lang w:eastAsia="zh-CN"/>
        </w:rPr>
        <w:t>3. Контроль исполнения настоящего постановления возложить на Заместителя Главы администрации – начальника Управления образования администрации муниципального образования «</w:t>
      </w:r>
      <w:proofErr w:type="spellStart"/>
      <w:r w:rsidRPr="00D55F3F">
        <w:rPr>
          <w:rFonts w:ascii="PT Astra Serif" w:eastAsia="Times New Roman" w:hAnsi="PT Astra Serif" w:cs="Times New Roman"/>
          <w:sz w:val="28"/>
          <w:szCs w:val="28"/>
          <w:lang w:eastAsia="zh-CN"/>
        </w:rPr>
        <w:t>Мелекесский</w:t>
      </w:r>
      <w:proofErr w:type="spellEnd"/>
      <w:r w:rsidRPr="00D55F3F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район» Ульяновской области Калашникову Л. В.</w:t>
      </w:r>
    </w:p>
    <w:p w:rsidR="00D55F3F" w:rsidRPr="00D55F3F" w:rsidRDefault="00D55F3F" w:rsidP="00D55F3F">
      <w:pPr>
        <w:suppressAutoHyphens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D55F3F" w:rsidRPr="00D55F3F" w:rsidRDefault="00D55F3F" w:rsidP="00D55F3F">
      <w:pPr>
        <w:widowControl w:val="0"/>
        <w:suppressLineNumbers/>
        <w:suppressAutoHyphens/>
        <w:autoSpaceDE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D55F3F" w:rsidRPr="00D55F3F" w:rsidRDefault="00D55F3F" w:rsidP="00D55F3F">
      <w:pPr>
        <w:widowControl w:val="0"/>
        <w:suppressAutoHyphens/>
        <w:autoSpaceDE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D55F3F" w:rsidRPr="00D55F3F" w:rsidRDefault="00D55F3F" w:rsidP="00D55F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55F3F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Глава администрации                                                                           </w:t>
      </w:r>
      <w:proofErr w:type="spellStart"/>
      <w:r w:rsidRPr="00D55F3F">
        <w:rPr>
          <w:rFonts w:ascii="PT Astra Serif" w:eastAsia="Times New Roman" w:hAnsi="PT Astra Serif" w:cs="Times New Roman"/>
          <w:sz w:val="28"/>
          <w:szCs w:val="28"/>
          <w:lang w:eastAsia="zh-CN"/>
        </w:rPr>
        <w:t>М.Р.Сенюта</w:t>
      </w:r>
      <w:proofErr w:type="spellEnd"/>
      <w:r w:rsidRPr="00D55F3F">
        <w:rPr>
          <w:rFonts w:ascii="PT Astra Serif" w:eastAsia="Times New Roman" w:hAnsi="PT Astra Serif" w:cs="Times New Roman"/>
          <w:sz w:val="28"/>
          <w:szCs w:val="28"/>
          <w:lang w:eastAsia="zh-CN"/>
        </w:rPr>
        <w:t xml:space="preserve">                    </w:t>
      </w:r>
    </w:p>
    <w:p w:rsidR="00D55F3F" w:rsidRPr="00D55F3F" w:rsidRDefault="00D55F3F" w:rsidP="00D55F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55F3F" w:rsidRPr="00D55F3F" w:rsidRDefault="00D55F3F" w:rsidP="00D55F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55F3F" w:rsidRPr="00D55F3F" w:rsidRDefault="00D55F3F" w:rsidP="00D55F3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237F7D" w:rsidRDefault="00237F7D"/>
    <w:sectPr w:rsidR="00237F7D" w:rsidSect="00D55F3F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3F"/>
    <w:rsid w:val="00010088"/>
    <w:rsid w:val="00237F7D"/>
    <w:rsid w:val="002847CB"/>
    <w:rsid w:val="002D4091"/>
    <w:rsid w:val="003377E3"/>
    <w:rsid w:val="00347C34"/>
    <w:rsid w:val="005478EF"/>
    <w:rsid w:val="006B726A"/>
    <w:rsid w:val="00740BA8"/>
    <w:rsid w:val="00846DDD"/>
    <w:rsid w:val="008A4A63"/>
    <w:rsid w:val="008B38D6"/>
    <w:rsid w:val="008B5B2D"/>
    <w:rsid w:val="00935C16"/>
    <w:rsid w:val="00943B7C"/>
    <w:rsid w:val="0096736C"/>
    <w:rsid w:val="00A06E41"/>
    <w:rsid w:val="00B57B8B"/>
    <w:rsid w:val="00B9110E"/>
    <w:rsid w:val="00C633F0"/>
    <w:rsid w:val="00C750EB"/>
    <w:rsid w:val="00D50944"/>
    <w:rsid w:val="00D5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4E4E5"/>
  <w15:docId w15:val="{CD338AE2-0DB8-4435-9594-3EDDDCC99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55F3F"/>
  </w:style>
  <w:style w:type="paragraph" w:customStyle="1" w:styleId="10">
    <w:name w:val="Обычный1"/>
    <w:qFormat/>
    <w:rsid w:val="00D55F3F"/>
    <w:pPr>
      <w:spacing w:after="200" w:line="275" w:lineRule="auto"/>
    </w:pPr>
    <w:rPr>
      <w:rFonts w:ascii="Calibri" w:eastAsia="Calibri" w:hAnsi="Calibri" w:cs="Times New Roman"/>
      <w:szCs w:val="20"/>
      <w:lang w:eastAsia="ru-RU"/>
    </w:rPr>
  </w:style>
  <w:style w:type="character" w:customStyle="1" w:styleId="11">
    <w:name w:val="Основной шрифт абзаца1"/>
    <w:rsid w:val="00D55F3F"/>
  </w:style>
  <w:style w:type="paragraph" w:customStyle="1" w:styleId="ConsPlusNormal">
    <w:name w:val="ConsPlusNormal"/>
    <w:link w:val="ConsPlusNormal0"/>
    <w:rsid w:val="00D55F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55F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5F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4">
    <w:name w:val="Текст выноски Знак"/>
    <w:basedOn w:val="a0"/>
    <w:link w:val="a3"/>
    <w:uiPriority w:val="99"/>
    <w:semiHidden/>
    <w:rsid w:val="00D55F3F"/>
    <w:rPr>
      <w:rFonts w:ascii="Segoe UI" w:eastAsia="Times New Roman" w:hAnsi="Segoe UI" w:cs="Segoe UI"/>
      <w:sz w:val="18"/>
      <w:szCs w:val="18"/>
      <w:lang w:eastAsia="zh-CN"/>
    </w:rPr>
  </w:style>
  <w:style w:type="character" w:styleId="a5">
    <w:name w:val="Hyperlink"/>
    <w:basedOn w:val="a0"/>
    <w:uiPriority w:val="99"/>
    <w:semiHidden/>
    <w:unhideWhenUsed/>
    <w:rsid w:val="00D55F3F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D55F3F"/>
    <w:rPr>
      <w:color w:val="954F72"/>
      <w:u w:val="single"/>
    </w:rPr>
  </w:style>
  <w:style w:type="paragraph" w:customStyle="1" w:styleId="msonormal0">
    <w:name w:val="msonormal"/>
    <w:basedOn w:val="a"/>
    <w:rsid w:val="00D55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D55F3F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D55F3F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color w:val="000000"/>
      <w:sz w:val="24"/>
      <w:szCs w:val="24"/>
      <w:u w:val="single"/>
      <w:lang w:eastAsia="ru-RU"/>
    </w:rPr>
  </w:style>
  <w:style w:type="paragraph" w:customStyle="1" w:styleId="xl63">
    <w:name w:val="xl63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64">
    <w:name w:val="xl64"/>
    <w:basedOn w:val="a"/>
    <w:rsid w:val="00D55F3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55F3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D55F3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55F3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71">
    <w:name w:val="xl71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D55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74">
    <w:name w:val="xl74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76">
    <w:name w:val="xl76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D55F3F"/>
    <w:pP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55F3F"/>
    <w:pP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55F3F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55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D55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82">
    <w:name w:val="xl82"/>
    <w:basedOn w:val="a"/>
    <w:rsid w:val="00D55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83">
    <w:name w:val="xl83"/>
    <w:basedOn w:val="a"/>
    <w:rsid w:val="00D55F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84">
    <w:name w:val="xl84"/>
    <w:basedOn w:val="a"/>
    <w:rsid w:val="00D55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85">
    <w:name w:val="xl85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86">
    <w:name w:val="xl86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87">
    <w:name w:val="xl87"/>
    <w:basedOn w:val="a"/>
    <w:rsid w:val="00D55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55F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55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D55F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b/>
      <w:bCs/>
      <w:sz w:val="18"/>
      <w:szCs w:val="18"/>
      <w:lang w:eastAsia="ru-RU"/>
    </w:rPr>
  </w:style>
  <w:style w:type="paragraph" w:customStyle="1" w:styleId="xl91">
    <w:name w:val="xl91"/>
    <w:basedOn w:val="a"/>
    <w:rsid w:val="00D55F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92">
    <w:name w:val="xl92"/>
    <w:basedOn w:val="a"/>
    <w:rsid w:val="00D55F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18"/>
      <w:szCs w:val="18"/>
      <w:lang w:eastAsia="ru-RU"/>
    </w:rPr>
  </w:style>
  <w:style w:type="paragraph" w:customStyle="1" w:styleId="xl93">
    <w:name w:val="xl93"/>
    <w:basedOn w:val="a"/>
    <w:rsid w:val="00D55F3F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D55F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PT Astra Serif" w:eastAsia="Times New Roman" w:hAnsi="PT Astra Serif" w:cs="Times New Roman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1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DF4FD-32B4-4BBB-A34D-0D62FDBD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14</Pages>
  <Words>2894</Words>
  <Characters>16498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6</cp:revision>
  <cp:lastPrinted>2026-07-27T10:37:00Z</cp:lastPrinted>
  <dcterms:created xsi:type="dcterms:W3CDTF">2026-05-15T09:14:00Z</dcterms:created>
  <dcterms:modified xsi:type="dcterms:W3CDTF">2026-07-27T10:54:00Z</dcterms:modified>
</cp:coreProperties>
</file>