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D89" w:rsidRPr="007D7BED" w:rsidRDefault="00733D89" w:rsidP="0041595B">
      <w:pPr>
        <w:pStyle w:val="Standard"/>
        <w:ind w:firstLine="709"/>
        <w:jc w:val="center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  <w:t>АДМИНИСТРАЦИЯ МУНИЦИПАЛЬНОГО ОБРАЗОВАНИЯ</w:t>
      </w:r>
    </w:p>
    <w:p w:rsidR="00733D89" w:rsidRPr="007D7BED" w:rsidRDefault="00733D89" w:rsidP="0041595B">
      <w:pPr>
        <w:pStyle w:val="Standard"/>
        <w:ind w:firstLine="709"/>
        <w:jc w:val="center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  <w:t>«МЕЛЕКЕССКИЙ РАЙОН» УЛЬЯНОВСКОЙ ОБЛАСТИ</w:t>
      </w:r>
    </w:p>
    <w:p w:rsidR="00733D89" w:rsidRPr="007D7BED" w:rsidRDefault="00733D89" w:rsidP="0041595B">
      <w:pPr>
        <w:pStyle w:val="Standard"/>
        <w:ind w:firstLine="709"/>
        <w:jc w:val="center"/>
        <w:rPr>
          <w:rFonts w:ascii="PT Astra Serif" w:eastAsia="Times New Roman" w:hAnsi="PT Astra Serif" w:cs="Times New Roman"/>
          <w:color w:val="auto"/>
          <w:lang w:val="ru-RU" w:eastAsia="ru-RU" w:bidi="ar-SA"/>
        </w:rPr>
      </w:pPr>
    </w:p>
    <w:p w:rsidR="00733D89" w:rsidRPr="007D7BED" w:rsidRDefault="00733D89" w:rsidP="0041595B">
      <w:pPr>
        <w:pStyle w:val="Standard"/>
        <w:ind w:firstLine="709"/>
        <w:jc w:val="center"/>
        <w:rPr>
          <w:rFonts w:ascii="PT Astra Serif" w:eastAsia="Times New Roman" w:hAnsi="PT Astra Serif" w:cs="Times New Roman"/>
          <w:color w:val="auto"/>
          <w:lang w:val="ru-RU" w:eastAsia="ru-RU" w:bidi="ar-SA"/>
        </w:rPr>
      </w:pPr>
    </w:p>
    <w:p w:rsidR="00733D89" w:rsidRPr="007D7BED" w:rsidRDefault="00733D89" w:rsidP="0041595B">
      <w:pPr>
        <w:pStyle w:val="Standard"/>
        <w:ind w:firstLine="709"/>
        <w:jc w:val="center"/>
        <w:rPr>
          <w:rFonts w:ascii="PT Astra Serif" w:eastAsia="Times New Roman" w:hAnsi="PT Astra Serif" w:cs="Times New Roman"/>
          <w:b/>
          <w:color w:val="auto"/>
          <w:sz w:val="32"/>
          <w:szCs w:val="32"/>
          <w:lang w:val="ru-RU" w:eastAsia="ru-RU" w:bidi="ar-SA"/>
        </w:rPr>
      </w:pPr>
      <w:proofErr w:type="gramStart"/>
      <w:r w:rsidRPr="007D7BED">
        <w:rPr>
          <w:rFonts w:ascii="PT Astra Serif" w:eastAsia="Times New Roman" w:hAnsi="PT Astra Serif" w:cs="Times New Roman"/>
          <w:b/>
          <w:color w:val="auto"/>
          <w:sz w:val="32"/>
          <w:szCs w:val="32"/>
          <w:lang w:val="ru-RU" w:eastAsia="ru-RU" w:bidi="ar-SA"/>
        </w:rPr>
        <w:t>П</w:t>
      </w:r>
      <w:proofErr w:type="gramEnd"/>
      <w:r w:rsidRPr="007D7BED">
        <w:rPr>
          <w:rFonts w:ascii="PT Astra Serif" w:eastAsia="Times New Roman" w:hAnsi="PT Astra Serif" w:cs="Times New Roman"/>
          <w:b/>
          <w:color w:val="auto"/>
          <w:sz w:val="32"/>
          <w:szCs w:val="32"/>
          <w:lang w:val="ru-RU" w:eastAsia="ru-RU" w:bidi="ar-SA"/>
        </w:rPr>
        <w:t xml:space="preserve"> О С Т А Н О В Л Е Н И Е</w:t>
      </w:r>
    </w:p>
    <w:p w:rsidR="00733D89" w:rsidRPr="007D7BED" w:rsidRDefault="00733D89" w:rsidP="00733D89">
      <w:pPr>
        <w:pStyle w:val="Standard"/>
        <w:ind w:left="2832" w:right="-99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</w:pPr>
    </w:p>
    <w:p w:rsidR="00733D89" w:rsidRPr="007D7BED" w:rsidRDefault="00733D89" w:rsidP="00733D89">
      <w:pPr>
        <w:pStyle w:val="Standard"/>
        <w:ind w:left="2832" w:right="-99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</w:pPr>
    </w:p>
    <w:p w:rsidR="00733D89" w:rsidRPr="007D7BED" w:rsidRDefault="00DC729D" w:rsidP="00733D89">
      <w:pPr>
        <w:pStyle w:val="Standard"/>
        <w:ind w:right="-99"/>
        <w:rPr>
          <w:rFonts w:ascii="PT Astra Serif" w:hAnsi="PT Astra Serif"/>
          <w:color w:val="auto"/>
          <w:sz w:val="22"/>
          <w:szCs w:val="22"/>
          <w:lang w:val="ru-RU"/>
        </w:rPr>
      </w:pPr>
      <w:r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  <w:t xml:space="preserve">  </w:t>
      </w:r>
      <w:r w:rsidRPr="00DC729D">
        <w:rPr>
          <w:rFonts w:ascii="PT Astra Serif" w:eastAsia="Times New Roman" w:hAnsi="PT Astra Serif" w:cs="Times New Roman"/>
          <w:color w:val="auto"/>
          <w:sz w:val="28"/>
          <w:szCs w:val="28"/>
          <w:u w:val="single"/>
          <w:lang w:val="ru-RU" w:eastAsia="ru-RU" w:bidi="ar-SA"/>
        </w:rPr>
        <w:t>17.07.2026</w:t>
      </w:r>
      <w:r w:rsidR="00733D89" w:rsidRPr="00DC729D">
        <w:rPr>
          <w:rFonts w:ascii="PT Astra Serif" w:eastAsia="Times New Roman" w:hAnsi="PT Astra Serif" w:cs="Times New Roman"/>
          <w:color w:val="auto"/>
          <w:sz w:val="22"/>
          <w:szCs w:val="22"/>
          <w:u w:val="single"/>
          <w:lang w:val="ru-RU" w:eastAsia="ru-RU" w:bidi="ar-SA"/>
        </w:rPr>
        <w:tab/>
      </w:r>
      <w:r w:rsidR="00733D89"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ab/>
      </w:r>
      <w:r w:rsidR="00165578"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 xml:space="preserve">            </w:t>
      </w:r>
      <w:r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 xml:space="preserve">         </w:t>
      </w:r>
      <w:r w:rsidR="00165578"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 xml:space="preserve">  </w:t>
      </w:r>
      <w:r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 xml:space="preserve">    </w:t>
      </w:r>
      <w:r w:rsidR="00165578"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 xml:space="preserve">                               </w:t>
      </w:r>
      <w:r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 xml:space="preserve">   </w:t>
      </w:r>
      <w:r w:rsidR="00165578"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 xml:space="preserve">     </w:t>
      </w:r>
      <w:r w:rsidR="00733D89"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ab/>
      </w:r>
      <w:r w:rsidR="00733D89"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ab/>
      </w:r>
      <w:r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 xml:space="preserve">                 </w:t>
      </w:r>
      <w:r w:rsidR="00733D89" w:rsidRPr="007D7BED">
        <w:rPr>
          <w:rFonts w:ascii="PT Astra Serif" w:eastAsia="Times New Roman" w:hAnsi="PT Astra Serif" w:cs="Times New Roman"/>
          <w:color w:val="auto"/>
          <w:lang w:val="ru-RU" w:eastAsia="ru-RU" w:bidi="ar-SA"/>
        </w:rPr>
        <w:t xml:space="preserve">№ </w:t>
      </w:r>
      <w:r w:rsidR="00733D89" w:rsidRPr="00DC729D">
        <w:rPr>
          <w:rFonts w:ascii="PT Astra Serif" w:eastAsia="Times New Roman" w:hAnsi="PT Astra Serif" w:cs="Times New Roman"/>
          <w:color w:val="auto"/>
          <w:sz w:val="22"/>
          <w:szCs w:val="22"/>
          <w:u w:val="single"/>
          <w:lang w:val="ru-RU" w:eastAsia="ru-RU" w:bidi="ar-SA"/>
        </w:rPr>
        <w:t>_</w:t>
      </w:r>
      <w:r>
        <w:rPr>
          <w:rFonts w:ascii="PT Astra Serif" w:eastAsia="Times New Roman" w:hAnsi="PT Astra Serif" w:cs="Times New Roman"/>
          <w:color w:val="auto"/>
          <w:sz w:val="28"/>
          <w:szCs w:val="28"/>
          <w:u w:val="single"/>
          <w:lang w:val="ru-RU" w:eastAsia="ru-RU" w:bidi="ar-SA"/>
        </w:rPr>
        <w:t>1201</w:t>
      </w:r>
      <w:bookmarkStart w:id="0" w:name="_GoBack"/>
      <w:bookmarkEnd w:id="0"/>
    </w:p>
    <w:p w:rsidR="00733D89" w:rsidRPr="007D7BED" w:rsidRDefault="00733D89" w:rsidP="00733D89">
      <w:pPr>
        <w:pStyle w:val="Standard"/>
        <w:ind w:right="-99"/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</w:pPr>
    </w:p>
    <w:p w:rsidR="00733D89" w:rsidRPr="007D7BED" w:rsidRDefault="00733D89" w:rsidP="00733D89">
      <w:pPr>
        <w:pStyle w:val="Standard"/>
        <w:ind w:right="-99"/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ab/>
      </w:r>
      <w:r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ab/>
      </w:r>
      <w:r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ab/>
      </w:r>
      <w:r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ab/>
      </w:r>
      <w:r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ab/>
      </w:r>
      <w:r w:rsidR="00165578"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 xml:space="preserve">                                                                   </w:t>
      </w:r>
      <w:r w:rsidRPr="007D7BED">
        <w:rPr>
          <w:rFonts w:ascii="PT Astra Serif" w:eastAsia="Times New Roman" w:hAnsi="PT Astra Serif" w:cs="Times New Roman"/>
          <w:b/>
          <w:color w:val="auto"/>
          <w:sz w:val="22"/>
          <w:szCs w:val="22"/>
          <w:lang w:val="ru-RU" w:eastAsia="ru-RU" w:bidi="ar-SA"/>
        </w:rPr>
        <w:tab/>
      </w:r>
      <w:proofErr w:type="spellStart"/>
      <w:r w:rsidRPr="007D7BED">
        <w:rPr>
          <w:rFonts w:ascii="PT Astra Serif" w:eastAsia="Times New Roman" w:hAnsi="PT Astra Serif" w:cs="Times New Roman"/>
          <w:color w:val="auto"/>
          <w:sz w:val="22"/>
          <w:szCs w:val="22"/>
          <w:lang w:val="ru-RU" w:eastAsia="ru-RU" w:bidi="ar-SA"/>
        </w:rPr>
        <w:t>Экз</w:t>
      </w:r>
      <w:proofErr w:type="spellEnd"/>
      <w:r w:rsidRPr="007D7BED">
        <w:rPr>
          <w:rFonts w:ascii="PT Astra Serif" w:eastAsia="Times New Roman" w:hAnsi="PT Astra Serif" w:cs="Times New Roman"/>
          <w:color w:val="auto"/>
          <w:sz w:val="22"/>
          <w:szCs w:val="22"/>
          <w:lang w:val="ru-RU" w:eastAsia="ru-RU" w:bidi="ar-SA"/>
        </w:rPr>
        <w:t xml:space="preserve"> №_____</w:t>
      </w:r>
      <w:r w:rsidRPr="007D7BED">
        <w:rPr>
          <w:rFonts w:ascii="PT Astra Serif" w:eastAsia="Times New Roman" w:hAnsi="PT Astra Serif" w:cs="Times New Roman"/>
          <w:color w:val="auto"/>
          <w:sz w:val="22"/>
          <w:szCs w:val="22"/>
          <w:lang w:val="ru-RU" w:eastAsia="ru-RU" w:bidi="ar-SA"/>
        </w:rPr>
        <w:tab/>
      </w:r>
      <w:r w:rsidRPr="007D7BED">
        <w:rPr>
          <w:rFonts w:ascii="PT Astra Serif" w:eastAsia="Times New Roman" w:hAnsi="PT Astra Serif" w:cs="Times New Roman"/>
          <w:color w:val="auto"/>
          <w:sz w:val="22"/>
          <w:szCs w:val="22"/>
          <w:lang w:val="ru-RU" w:eastAsia="ru-RU" w:bidi="ar-SA"/>
        </w:rPr>
        <w:tab/>
      </w:r>
      <w:r w:rsidRPr="007D7BED">
        <w:rPr>
          <w:rFonts w:ascii="PT Astra Serif" w:eastAsia="Times New Roman" w:hAnsi="PT Astra Serif" w:cs="Times New Roman"/>
          <w:color w:val="auto"/>
          <w:sz w:val="22"/>
          <w:szCs w:val="22"/>
          <w:lang w:val="ru-RU" w:eastAsia="ru-RU" w:bidi="ar-SA"/>
        </w:rPr>
        <w:tab/>
      </w:r>
    </w:p>
    <w:p w:rsidR="00733D89" w:rsidRPr="007D7BED" w:rsidRDefault="00733D89" w:rsidP="00733D89">
      <w:pPr>
        <w:pStyle w:val="Standard"/>
        <w:jc w:val="center"/>
        <w:rPr>
          <w:rFonts w:ascii="PT Astra Serif" w:eastAsia="Times New Roman" w:hAnsi="PT Astra Serif" w:cs="Times New Roman"/>
          <w:color w:val="auto"/>
          <w:sz w:val="22"/>
          <w:szCs w:val="22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color w:val="auto"/>
          <w:sz w:val="22"/>
          <w:szCs w:val="22"/>
          <w:lang w:val="ru-RU" w:eastAsia="ru-RU" w:bidi="ar-SA"/>
        </w:rPr>
        <w:t>г. Димитровград</w:t>
      </w:r>
    </w:p>
    <w:p w:rsidR="00733D89" w:rsidRPr="007D7BED" w:rsidRDefault="00733D89" w:rsidP="00733D89">
      <w:pPr>
        <w:pStyle w:val="Standard"/>
        <w:jc w:val="center"/>
        <w:rPr>
          <w:rFonts w:ascii="PT Astra Serif" w:eastAsia="Times New Roman" w:hAnsi="PT Astra Serif" w:cs="Times New Roman"/>
          <w:b/>
          <w:bCs/>
          <w:color w:val="auto"/>
          <w:sz w:val="28"/>
          <w:szCs w:val="28"/>
          <w:lang w:val="ru-RU" w:eastAsia="ru-RU" w:bidi="ar-SA"/>
        </w:rPr>
      </w:pPr>
    </w:p>
    <w:p w:rsidR="00733D89" w:rsidRPr="007D7BED" w:rsidRDefault="00733D89" w:rsidP="00733D89">
      <w:pPr>
        <w:ind w:firstLine="709"/>
        <w:jc w:val="center"/>
        <w:rPr>
          <w:rFonts w:ascii="PT Astra Serif" w:eastAsia="Times New Roman" w:hAnsi="PT Astra Serif" w:cs="Times New Roman"/>
          <w:b/>
          <w:bCs/>
          <w:color w:val="auto"/>
          <w:sz w:val="28"/>
          <w:szCs w:val="28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/>
          <w:bCs/>
          <w:color w:val="auto"/>
          <w:sz w:val="28"/>
          <w:szCs w:val="28"/>
          <w:lang w:val="ru-RU" w:eastAsia="ru-RU" w:bidi="ar-SA"/>
        </w:rPr>
        <w:t xml:space="preserve">О </w:t>
      </w:r>
      <w:r w:rsidR="00D256CB" w:rsidRPr="007D7BED">
        <w:rPr>
          <w:rFonts w:ascii="PT Astra Serif" w:eastAsia="Times New Roman" w:hAnsi="PT Astra Serif" w:cs="Times New Roman"/>
          <w:b/>
          <w:bCs/>
          <w:color w:val="auto"/>
          <w:sz w:val="28"/>
          <w:szCs w:val="28"/>
          <w:lang w:val="ru-RU" w:eastAsia="ru-RU" w:bidi="ar-SA"/>
        </w:rPr>
        <w:t>создании комиссии по установлению необходимости</w:t>
      </w:r>
      <w:r w:rsidR="007347D3" w:rsidRPr="007D7BED">
        <w:rPr>
          <w:rFonts w:ascii="PT Astra Serif" w:eastAsia="Times New Roman" w:hAnsi="PT Astra Serif" w:cs="Times New Roman"/>
          <w:b/>
          <w:bCs/>
          <w:color w:val="auto"/>
          <w:sz w:val="28"/>
          <w:szCs w:val="28"/>
          <w:lang w:val="ru-RU" w:eastAsia="ru-RU" w:bidi="ar-SA"/>
        </w:rPr>
        <w:t xml:space="preserve"> (отсутствия необходимости)</w:t>
      </w:r>
      <w:r w:rsidR="00D256CB" w:rsidRPr="007D7BED">
        <w:rPr>
          <w:rFonts w:ascii="PT Astra Serif" w:eastAsia="Times New Roman" w:hAnsi="PT Astra Serif" w:cs="Times New Roman"/>
          <w:b/>
          <w:bCs/>
          <w:color w:val="auto"/>
          <w:sz w:val="28"/>
          <w:szCs w:val="28"/>
          <w:lang w:val="ru-RU" w:eastAsia="ru-RU" w:bidi="ar-SA"/>
        </w:rPr>
        <w:t xml:space="preserve"> проведения капитального ремонта общего имущества в многоквартирных домах, расположенных на территории муниципального образования «</w:t>
      </w:r>
      <w:proofErr w:type="spellStart"/>
      <w:r w:rsidR="00D256CB" w:rsidRPr="007D7BED">
        <w:rPr>
          <w:rFonts w:ascii="PT Astra Serif" w:eastAsia="Times New Roman" w:hAnsi="PT Astra Serif" w:cs="Times New Roman"/>
          <w:b/>
          <w:bCs/>
          <w:color w:val="auto"/>
          <w:sz w:val="28"/>
          <w:szCs w:val="28"/>
          <w:lang w:val="ru-RU" w:eastAsia="ru-RU" w:bidi="ar-SA"/>
        </w:rPr>
        <w:t>Мелекесский</w:t>
      </w:r>
      <w:proofErr w:type="spellEnd"/>
      <w:r w:rsidR="00D256CB" w:rsidRPr="007D7BED">
        <w:rPr>
          <w:rFonts w:ascii="PT Astra Serif" w:eastAsia="Times New Roman" w:hAnsi="PT Astra Serif" w:cs="Times New Roman"/>
          <w:b/>
          <w:bCs/>
          <w:color w:val="auto"/>
          <w:sz w:val="28"/>
          <w:szCs w:val="28"/>
          <w:lang w:val="ru-RU" w:eastAsia="ru-RU" w:bidi="ar-SA"/>
        </w:rPr>
        <w:t xml:space="preserve"> район» Ульяновской области</w:t>
      </w:r>
    </w:p>
    <w:p w:rsidR="00733D89" w:rsidRPr="007D7BED" w:rsidRDefault="00733D89" w:rsidP="00733D89">
      <w:pPr>
        <w:jc w:val="center"/>
        <w:rPr>
          <w:rFonts w:ascii="PT Astra Serif" w:eastAsia="Times New Roman" w:hAnsi="PT Astra Serif" w:cs="Times New Roman"/>
          <w:b/>
          <w:bCs/>
          <w:color w:val="auto"/>
          <w:sz w:val="28"/>
          <w:szCs w:val="28"/>
          <w:lang w:val="ru-RU" w:eastAsia="ru-RU" w:bidi="ar-SA"/>
        </w:rPr>
      </w:pPr>
    </w:p>
    <w:p w:rsidR="00733D89" w:rsidRPr="007D7BED" w:rsidRDefault="00723453" w:rsidP="00E17509">
      <w:pPr>
        <w:widowControl/>
        <w:suppressAutoHyphens w:val="0"/>
        <w:autoSpaceDE w:val="0"/>
        <w:adjustRightInd w:val="0"/>
        <w:spacing w:line="300" w:lineRule="auto"/>
        <w:ind w:firstLine="708"/>
        <w:jc w:val="both"/>
        <w:textAlignment w:val="auto"/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В соответствии с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приказом Министерства строительства и жилищно-коммунального хозяйства Российской Федерации от 04.08.2014 </w:t>
      </w:r>
      <w:r w:rsidR="0041595B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№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427/</w:t>
      </w:r>
      <w:proofErr w:type="spellStart"/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пр</w:t>
      </w:r>
      <w:proofErr w:type="spellEnd"/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«Об утверждении методических рекомендаций установления необходимости пров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е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дения капитального ремонта общего имущества в многоквартирном доме», п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о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становлением Правительства Ульяновской области от 06.03.2017 № 94-П «Об утверждении Порядка принятия решений о внесении изменений в регионал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ь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ную программу капитального ремонта общего имущества в многоквартирных домах, расположенных на территории Ульяновской области», приказом Мин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и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стерств</w:t>
      </w:r>
      <w:r w:rsidR="00793FA8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а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жилищно-коммунального комплекса и </w:t>
      </w:r>
      <w:r w:rsidR="00793FA8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строительства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У</w:t>
      </w:r>
      <w:r w:rsidR="00CE04F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льяновской о</w:t>
      </w:r>
      <w:r w:rsidR="00CE04F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б</w:t>
      </w:r>
      <w:r w:rsidR="00CE04F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ласти от 28.04.2025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№</w:t>
      </w:r>
      <w:r w:rsidR="00605E56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17-П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«Об утверждении </w:t>
      </w:r>
      <w:r w:rsidR="00661C2B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Правил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установления необход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и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мости</w:t>
      </w:r>
      <w:r w:rsidR="00FF366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(отсутствия необходимости)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проведения капитального ремонта общего имущества в многоквартирных дом</w:t>
      </w:r>
      <w:r w:rsidR="00FF366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ах, расположенных на территории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Ульяно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в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ской области,</w:t>
      </w:r>
      <w:r w:rsidR="006C581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и перечня сведений, </w:t>
      </w:r>
      <w:r w:rsidR="006C5814" w:rsidRPr="007D7BED">
        <w:rPr>
          <w:rFonts w:ascii="PT Astra Serif" w:hAnsi="PT Astra Serif" w:cs="PT Astra Serif"/>
          <w:color w:val="auto"/>
          <w:kern w:val="0"/>
          <w:sz w:val="28"/>
          <w:szCs w:val="28"/>
          <w:lang w:val="ru-RU" w:bidi="ar-SA"/>
        </w:rPr>
        <w:t>необходимых для принятия решения о вн</w:t>
      </w:r>
      <w:r w:rsidR="006C5814" w:rsidRPr="007D7BED">
        <w:rPr>
          <w:rFonts w:ascii="PT Astra Serif" w:hAnsi="PT Astra Serif" w:cs="PT Astra Serif"/>
          <w:color w:val="auto"/>
          <w:kern w:val="0"/>
          <w:sz w:val="28"/>
          <w:szCs w:val="28"/>
          <w:lang w:val="ru-RU" w:bidi="ar-SA"/>
        </w:rPr>
        <w:t>е</w:t>
      </w:r>
      <w:r w:rsidR="006C5814" w:rsidRPr="007D7BED">
        <w:rPr>
          <w:rFonts w:ascii="PT Astra Serif" w:hAnsi="PT Astra Serif" w:cs="PT Astra Serif"/>
          <w:color w:val="auto"/>
          <w:kern w:val="0"/>
          <w:sz w:val="28"/>
          <w:szCs w:val="28"/>
          <w:lang w:val="ru-RU" w:bidi="ar-SA"/>
        </w:rPr>
        <w:t>сении изменений в региональную программу капитального ремонта общего имущества в многоквартирных домах, расположенных на территории Ульяно</w:t>
      </w:r>
      <w:r w:rsidR="006C5814" w:rsidRPr="007D7BED">
        <w:rPr>
          <w:rFonts w:ascii="PT Astra Serif" w:hAnsi="PT Astra Serif" w:cs="PT Astra Serif"/>
          <w:color w:val="auto"/>
          <w:kern w:val="0"/>
          <w:sz w:val="28"/>
          <w:szCs w:val="28"/>
          <w:lang w:val="ru-RU" w:bidi="ar-SA"/>
        </w:rPr>
        <w:t>в</w:t>
      </w:r>
      <w:r w:rsidR="006C5814" w:rsidRPr="007D7BED">
        <w:rPr>
          <w:rFonts w:ascii="PT Astra Serif" w:hAnsi="PT Astra Serif" w:cs="PT Astra Serif"/>
          <w:color w:val="auto"/>
          <w:kern w:val="0"/>
          <w:sz w:val="28"/>
          <w:szCs w:val="28"/>
          <w:lang w:val="ru-RU" w:bidi="ar-SA"/>
        </w:rPr>
        <w:t>ской области</w:t>
      </w:r>
      <w:r w:rsidR="006555F5" w:rsidRPr="007D7BED">
        <w:rPr>
          <w:rFonts w:ascii="PT Astra Serif" w:hAnsi="PT Astra Serif" w:cs="PT Astra Serif"/>
          <w:color w:val="auto"/>
          <w:kern w:val="0"/>
          <w:sz w:val="28"/>
          <w:szCs w:val="28"/>
          <w:lang w:val="ru-RU" w:bidi="ar-SA"/>
        </w:rPr>
        <w:t>»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администрация муниципального образования «</w:t>
      </w:r>
      <w:proofErr w:type="spellStart"/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Мелекесский</w:t>
      </w:r>
      <w:proofErr w:type="spellEnd"/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ра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й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он» Ульяновской области п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о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с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т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а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н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о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в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л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я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е</w:t>
      </w:r>
      <w:r w:rsidR="0038187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т:</w:t>
      </w:r>
    </w:p>
    <w:p w:rsidR="00733D89" w:rsidRPr="007D7BED" w:rsidRDefault="00733D89" w:rsidP="00733D89">
      <w:pPr>
        <w:ind w:firstLine="709"/>
        <w:jc w:val="both"/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1. Создать комиссию по установлению необходимости </w:t>
      </w:r>
      <w:r w:rsidR="005D23ED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(отсутствия необходимости) </w:t>
      </w: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проведения капитального ремонта общего имущества в многоквартирных домах, расположенных на территории муниципального образования «</w:t>
      </w:r>
      <w:proofErr w:type="spellStart"/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Мелекесский</w:t>
      </w:r>
      <w:proofErr w:type="spellEnd"/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район» Ульяновской области (далее - Комиссия).</w:t>
      </w:r>
    </w:p>
    <w:p w:rsidR="00733D89" w:rsidRPr="007D7BED" w:rsidRDefault="00733D89" w:rsidP="00733D89">
      <w:pPr>
        <w:ind w:firstLine="709"/>
        <w:jc w:val="both"/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2. Утвердить По</w:t>
      </w:r>
      <w:r w:rsidR="008B0A4C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ложение о Комиссии (Приложение</w:t>
      </w: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).</w:t>
      </w:r>
    </w:p>
    <w:p w:rsidR="00733D89" w:rsidRPr="007D7BED" w:rsidRDefault="00733D89" w:rsidP="00733D89">
      <w:pPr>
        <w:ind w:firstLine="709"/>
        <w:jc w:val="both"/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3. Настоящее постановление вступает в силу на следующий день после </w:t>
      </w: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lastRenderedPageBreak/>
        <w:t>дня его официального опубликования.</w:t>
      </w:r>
    </w:p>
    <w:p w:rsidR="00006E2A" w:rsidRPr="007D7BED" w:rsidRDefault="00EA17A9" w:rsidP="00BB6118">
      <w:pPr>
        <w:ind w:firstLine="709"/>
        <w:jc w:val="both"/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4. С момента вступления в силу настоящего постановления п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ризнать утратившим силу постановлени</w:t>
      </w:r>
      <w:r w:rsidR="00BB6118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е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администрации муниципального образования «</w:t>
      </w:r>
      <w:proofErr w:type="spellStart"/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Мелекес</w:t>
      </w:r>
      <w:r w:rsidR="00BB6118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ский</w:t>
      </w:r>
      <w:proofErr w:type="spellEnd"/>
      <w:r w:rsidR="00BB6118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район» Ульяновской области</w:t>
      </w:r>
      <w:r w:rsidR="00407162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="00C207BC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от 26.01.2023</w:t>
      </w:r>
      <w:r w:rsidR="00407162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№ </w:t>
      </w:r>
      <w:r w:rsidR="00C207BC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56 «О создании</w:t>
      </w:r>
      <w:r w:rsidR="0061685F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комиссии по установлению необходимости</w:t>
      </w:r>
      <w:r w:rsidR="00496EFA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проведения</w:t>
      </w:r>
      <w:r w:rsidR="00407162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капитального ремонта общего имущества в многоквартирных домах, расположенных на территории муниципального образования «</w:t>
      </w:r>
      <w:proofErr w:type="spellStart"/>
      <w:r w:rsidR="00407162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Мелекесс</w:t>
      </w:r>
      <w:r w:rsidR="00496EFA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кий</w:t>
      </w:r>
      <w:proofErr w:type="spellEnd"/>
      <w:r w:rsidR="00496EFA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район» Ульяновской области».</w:t>
      </w:r>
    </w:p>
    <w:p w:rsidR="0041595B" w:rsidRPr="007D7BED" w:rsidRDefault="0041595B" w:rsidP="00733D89">
      <w:pPr>
        <w:ind w:firstLine="709"/>
        <w:jc w:val="both"/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5. Контроль исполнения настоящего постановления возложить на Первого заместителя Главы администрации муниципального образо</w:t>
      </w:r>
      <w:r w:rsidR="00EA7523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вания «</w:t>
      </w:r>
      <w:proofErr w:type="spellStart"/>
      <w:r w:rsidR="00EA7523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Мелекесский</w:t>
      </w:r>
      <w:proofErr w:type="spellEnd"/>
      <w:r w:rsidR="00EA7523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район» </w:t>
      </w:r>
      <w:proofErr w:type="spellStart"/>
      <w:r w:rsidR="00EA7523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Мингалиеву</w:t>
      </w:r>
      <w:proofErr w:type="spellEnd"/>
      <w:r w:rsidR="00EA7523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Н.Ф</w:t>
      </w: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.</w:t>
      </w:r>
    </w:p>
    <w:p w:rsidR="00733D89" w:rsidRPr="007D7BED" w:rsidRDefault="00733D89" w:rsidP="00733D89">
      <w:pPr>
        <w:ind w:firstLine="709"/>
        <w:jc w:val="both"/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</w:pPr>
    </w:p>
    <w:p w:rsidR="00733D89" w:rsidRPr="007D7BED" w:rsidRDefault="00733D89" w:rsidP="00733D89">
      <w:pPr>
        <w:ind w:firstLine="709"/>
        <w:jc w:val="both"/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</w:pPr>
    </w:p>
    <w:p w:rsidR="00733D89" w:rsidRPr="007D7BED" w:rsidRDefault="00733D89" w:rsidP="00733D89">
      <w:pPr>
        <w:ind w:firstLine="709"/>
        <w:jc w:val="both"/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</w:pPr>
    </w:p>
    <w:p w:rsidR="00733D89" w:rsidRPr="007D7BED" w:rsidRDefault="00407162" w:rsidP="00997924">
      <w:pPr>
        <w:jc w:val="both"/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</w:pPr>
      <w:r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Глав</w:t>
      </w:r>
      <w:r w:rsidR="0099792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а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администрации                                                                  </w:t>
      </w:r>
      <w:r w:rsidR="009441C2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    </w:t>
      </w:r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   </w:t>
      </w:r>
      <w:r w:rsidR="009441C2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М.Р. </w:t>
      </w:r>
      <w:proofErr w:type="spellStart"/>
      <w:r w:rsidR="009441C2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Сенюта</w:t>
      </w:r>
      <w:proofErr w:type="spellEnd"/>
      <w:r w:rsidR="00733D89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br w:type="page"/>
      </w:r>
    </w:p>
    <w:p w:rsidR="00733D89" w:rsidRPr="007D7BED" w:rsidRDefault="00646331" w:rsidP="00733D89">
      <w:pPr>
        <w:widowControl/>
        <w:tabs>
          <w:tab w:val="center" w:pos="7229"/>
        </w:tabs>
        <w:suppressAutoHyphens w:val="0"/>
        <w:autoSpaceDN/>
        <w:ind w:firstLine="5103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lastRenderedPageBreak/>
        <w:t>Приложение</w:t>
      </w:r>
    </w:p>
    <w:p w:rsidR="00733D89" w:rsidRPr="007D7BED" w:rsidRDefault="00733D89" w:rsidP="00733D89">
      <w:pPr>
        <w:widowControl/>
        <w:suppressAutoHyphens w:val="0"/>
        <w:autoSpaceDN/>
        <w:ind w:firstLine="5103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к постановлению администрации</w:t>
      </w:r>
    </w:p>
    <w:p w:rsidR="00733D89" w:rsidRPr="007D7BED" w:rsidRDefault="00733D89" w:rsidP="00733D89">
      <w:pPr>
        <w:widowControl/>
        <w:suppressAutoHyphens w:val="0"/>
        <w:autoSpaceDN/>
        <w:ind w:firstLine="5103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муниципального образования</w:t>
      </w:r>
    </w:p>
    <w:p w:rsidR="00733D89" w:rsidRPr="007D7BED" w:rsidRDefault="00733D89" w:rsidP="00733D89">
      <w:pPr>
        <w:widowControl/>
        <w:suppressAutoHyphens w:val="0"/>
        <w:autoSpaceDN/>
        <w:ind w:firstLine="5103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«</w:t>
      </w:r>
      <w:proofErr w:type="spellStart"/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Мелекесский</w:t>
      </w:r>
      <w:proofErr w:type="spellEnd"/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район»</w:t>
      </w:r>
    </w:p>
    <w:p w:rsidR="00733D89" w:rsidRPr="007D7BED" w:rsidRDefault="00733D89" w:rsidP="00733D89">
      <w:pPr>
        <w:widowControl/>
        <w:suppressAutoHyphens w:val="0"/>
        <w:autoSpaceDN/>
        <w:ind w:firstLine="5103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Ульяновской области</w:t>
      </w:r>
    </w:p>
    <w:p w:rsidR="00733D89" w:rsidRPr="007D7BED" w:rsidRDefault="00733D89" w:rsidP="00733D89">
      <w:pPr>
        <w:widowControl/>
        <w:suppressAutoHyphens w:val="0"/>
        <w:autoSpaceDN/>
        <w:ind w:firstLine="5103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от  ______________№ _______</w:t>
      </w:r>
    </w:p>
    <w:p w:rsidR="00733D89" w:rsidRPr="007D7BED" w:rsidRDefault="00733D89" w:rsidP="00733D89">
      <w:pPr>
        <w:widowControl/>
        <w:suppressAutoHyphens w:val="0"/>
        <w:autoSpaceDN/>
        <w:ind w:firstLine="5103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733D89" w:rsidRPr="007D7BED" w:rsidRDefault="00733D89" w:rsidP="00733D89">
      <w:pPr>
        <w:widowControl/>
        <w:suppressAutoHyphens w:val="0"/>
        <w:autoSpaceDN/>
        <w:ind w:firstLine="5103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733D89" w:rsidRPr="007D7BED" w:rsidRDefault="00733D89" w:rsidP="00733D89">
      <w:pPr>
        <w:widowControl/>
        <w:suppressAutoHyphens w:val="0"/>
        <w:autoSpaceDN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733D89" w:rsidRPr="007D7BED" w:rsidRDefault="00733D89" w:rsidP="00733D89">
      <w:pPr>
        <w:widowControl/>
        <w:suppressAutoHyphens w:val="0"/>
        <w:autoSpaceDN/>
        <w:jc w:val="center"/>
        <w:textAlignment w:val="auto"/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ПОЛОЖЕНИЕ</w:t>
      </w:r>
    </w:p>
    <w:p w:rsidR="00733D89" w:rsidRPr="007D7BED" w:rsidRDefault="00733D89" w:rsidP="00733D89">
      <w:pPr>
        <w:widowControl/>
        <w:suppressAutoHyphens w:val="0"/>
        <w:autoSpaceDN/>
        <w:jc w:val="center"/>
        <w:textAlignment w:val="auto"/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О КОМИССИИ ПО УСТАНОВЛЕНИЮ НЕОБХОДИМОСТИ</w:t>
      </w:r>
      <w:r w:rsidR="00695E15"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 xml:space="preserve"> (ОТСУ</w:t>
      </w:r>
      <w:r w:rsidR="00695E15"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Т</w:t>
      </w:r>
      <w:r w:rsidR="00695E15"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СТВИЯ НЕОБХОДИМОСТИ)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 xml:space="preserve"> ПРОВЕДЕНИЯ КАПИТАЛЬНОГО Р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Е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МОНТА ОБЩЕГО ИМУЩЕСТВА В МНОГОКВАРТИРНЫХ ДОМАХ, РАСПОЛОЖЕННЫХ НА ТЕРРИТОРИИ МУНИЦИПАЛЬНОГО ОБР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А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ЗОВАНИЯ «МЕЛЕКЕССКИЙ РАЙОН» УЛЬЯНОВСКОЙ ОБЛАСТИ</w:t>
      </w:r>
    </w:p>
    <w:p w:rsidR="00733D89" w:rsidRPr="007D7BED" w:rsidRDefault="00733D89" w:rsidP="00733D89">
      <w:pPr>
        <w:widowControl/>
        <w:suppressAutoHyphens w:val="0"/>
        <w:autoSpaceDN/>
        <w:jc w:val="center"/>
        <w:textAlignment w:val="auto"/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</w:pP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1. Комиссия по установлению необходимости</w:t>
      </w:r>
      <w:r w:rsidR="006116B6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</w:t>
      </w:r>
      <w:r w:rsidR="006116B6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(отсутствия необходим</w:t>
      </w:r>
      <w:r w:rsidR="006116B6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о</w:t>
      </w:r>
      <w:r w:rsidR="006116B6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сти)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проведения капитального ремонта общего имущества в многоквартирных домах, расположенных на территории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муниципального образования </w:t>
      </w:r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«</w:t>
      </w:r>
      <w:proofErr w:type="spellStart"/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</w:t>
      </w:r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</w:t>
      </w:r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ский</w:t>
      </w:r>
      <w:proofErr w:type="spellEnd"/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район» 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Ульяновской об</w:t>
      </w:r>
      <w:r w:rsidR="00BE5EE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ласти (далее - комиссия) с</w:t>
      </w:r>
      <w:r w:rsidR="00DB7F7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оздается для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принятия решения о признании необходимости</w:t>
      </w:r>
      <w:r w:rsidR="0078692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</w:t>
      </w:r>
      <w:r w:rsidR="00786924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>(отсутствия необходимости)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проведения капитального ремонта общего имущества в многоквартирных до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мах.</w:t>
      </w:r>
    </w:p>
    <w:p w:rsidR="00D256CB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Комиссия создается (ликвидируется) постановлением </w:t>
      </w:r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дминистрации м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у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ниципального образования </w:t>
      </w:r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«</w:t>
      </w:r>
      <w:proofErr w:type="spellStart"/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Мелекесский</w:t>
      </w:r>
      <w:proofErr w:type="spellEnd"/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район»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Ульяновской области. </w:t>
      </w:r>
      <w:proofErr w:type="gramStart"/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Она формируется из числа представителей: 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администрации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муниципального обр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зова</w:t>
      </w:r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ния «</w:t>
      </w:r>
      <w:proofErr w:type="spellStart"/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Мелекесский</w:t>
      </w:r>
      <w:proofErr w:type="spellEnd"/>
      <w:r w:rsidR="004159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район»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Ульяновской области</w:t>
      </w:r>
      <w:r w:rsidR="00E3703F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,</w:t>
      </w:r>
      <w:r w:rsidR="00184FB5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администраций поселений муниципального образования «</w:t>
      </w:r>
      <w:proofErr w:type="spellStart"/>
      <w:r w:rsidR="00184FB5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Мелекесский</w:t>
      </w:r>
      <w:proofErr w:type="spellEnd"/>
      <w:r w:rsidR="00184FB5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район» Уль</w:t>
      </w:r>
      <w:r w:rsidR="00E3703F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яновской области</w:t>
      </w:r>
      <w:r w:rsidR="00511B0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(по со</w:t>
      </w:r>
      <w:r w:rsidR="007E0D38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г</w:t>
      </w:r>
      <w:r w:rsidR="00511B0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л</w:t>
      </w:r>
      <w:r w:rsidR="007E0D38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асованию)</w:t>
      </w:r>
      <w:r w:rsidR="00E3703F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,</w:t>
      </w:r>
      <w:r w:rsidR="00775B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лиц, осуществляющих управление многоквартирным домом, и (или) лиц, выполняющих работы по содержанию и ремонту общего  имущества в многоквартирном доме</w:t>
      </w:r>
      <w:r w:rsidR="00511B0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(по согласованию)</w:t>
      </w:r>
      <w:r w:rsidR="00775B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, регионального</w:t>
      </w:r>
      <w:r w:rsidR="00511B0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оператора (</w:t>
      </w:r>
      <w:r w:rsidR="00775B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в случае формирования фонда капитального ремонта на счете, счетах регионального оператора)</w:t>
      </w:r>
      <w:r w:rsidR="00511B0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(по согласованию)</w:t>
      </w:r>
      <w:r w:rsidR="00775B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, исполнительного органа</w:t>
      </w:r>
      <w:proofErr w:type="gramEnd"/>
      <w:r w:rsidR="00775B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Ульяновской области, осуществляющего функции регионального государственного жилищного надзора</w:t>
      </w:r>
      <w:r w:rsidR="00511B0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(по согласованию)</w:t>
      </w:r>
      <w:r w:rsidR="00775B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2. Комиссия является коллегиальным органом и состоит из председателя комиссии, заместителя председателя комиссии, ответственного секретаря к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миссии и членов комиссии.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3. Деятельностью комиссии руководит председатель комиссии, который несет ответственность за выполнение возложенных на нее задач. В отсутствие председателя комиссии его обязанности исполняет заместитель председателя комиссии.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4. Заседание комиссии считается правомочным, если в нем принимают участие не менее двух третей ее членов.</w:t>
      </w:r>
    </w:p>
    <w:p w:rsidR="00A77435" w:rsidRPr="007D7BED" w:rsidRDefault="00A77435" w:rsidP="00A7743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5. В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своей деятельности комиссия руководствуется настоящим Полож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нием для целей формирования и актуализации региональной программы кап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lastRenderedPageBreak/>
        <w:t>тального ремонта общего имущества в многоквартирных домах, расположе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ных на территории Ульяновской области, утвержденной постановлением Пр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вительства Ульяновской области от 19.02.2014 № 51-П «Об утверждении рег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ональной программы капитального ремонта общего имущества в многоква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р</w:t>
      </w:r>
      <w:r w:rsidR="00D256C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тирных домах, расположенных на территории Ульяновской области, на 2014 - 2044 годы»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, а также краткосрочных планов реализации региональной програ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мы капитального ремонта</w:t>
      </w:r>
      <w:r w:rsidR="00C308C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общего имущества в многоквартирных домах, расп</w:t>
      </w:r>
      <w:r w:rsidR="00C308C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="00C308C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ложенных на территории муниципальных образований </w:t>
      </w:r>
      <w:proofErr w:type="spellStart"/>
      <w:r w:rsidR="00C308C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Мелекесского</w:t>
      </w:r>
      <w:proofErr w:type="spellEnd"/>
      <w:r w:rsidR="00C308C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района Ульяновской области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для следующих случаев:</w:t>
      </w:r>
    </w:p>
    <w:p w:rsidR="00A77435" w:rsidRPr="007D7BED" w:rsidRDefault="00A77435" w:rsidP="00A7743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1) принятия решения о необходимости </w:t>
      </w:r>
      <w:r w:rsidR="0031099E" w:rsidRPr="007D7BED">
        <w:rPr>
          <w:rFonts w:ascii="PT Astra Serif" w:eastAsia="Times New Roman" w:hAnsi="PT Astra Serif" w:cs="Times New Roman"/>
          <w:bCs/>
          <w:color w:val="auto"/>
          <w:sz w:val="28"/>
          <w:szCs w:val="28"/>
          <w:lang w:val="ru-RU" w:eastAsia="ru-RU" w:bidi="ar-SA"/>
        </w:rPr>
        <w:t xml:space="preserve">(отсутствия необходимости) 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пр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ведения капитального ремонта общего имущества в многоквартирном доме в более ранние (поздние) сроки по отношению к срокам, установленным реги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нальной программой капита</w:t>
      </w:r>
      <w:r w:rsidR="00FB59F3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льного ремонта, а также внесения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изменений в краткосрочный план реализации региональной программы капитального р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монта;</w:t>
      </w:r>
    </w:p>
    <w:p w:rsidR="00901FD5" w:rsidRPr="007D7BED" w:rsidRDefault="00A77435" w:rsidP="00901FD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2) сокращения перечня планируемых видов услуг и (или) работ по кап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тальному ремонту общего имущества в многоквартирном доме, обусловленного отсутствием конструктивных элементов, в отношении которых должен быть проведен капитальный ремонт, в соответствии с пунктом 1 части 4 статьи </w:t>
      </w:r>
      <w:r w:rsidR="00A45A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168 Жилищного кодекса, статьи 6</w:t>
      </w:r>
      <w:r w:rsidR="009B5F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(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</w:t>
      </w:r>
      <w:r w:rsidR="009B5F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)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Закона Ульяновской области от 05.07.2013 № 108-ЗО «О регулировании некоторых вопросов в сфере обеспечения провед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ния капитального ремонта общего имущества в многоквартирных домах, ра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положенных на территории Ульяновской области»;</w:t>
      </w:r>
    </w:p>
    <w:p w:rsidR="00A77435" w:rsidRPr="007D7BED" w:rsidRDefault="007603DF" w:rsidP="00A7743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3) </w:t>
      </w:r>
      <w:r w:rsidR="00A45A61" w:rsidRPr="007D7BED">
        <w:rPr>
          <w:rFonts w:ascii="PT Astra Serif" w:hAnsi="PT Astra Serif"/>
          <w:color w:val="auto"/>
          <w:sz w:val="28"/>
          <w:szCs w:val="28"/>
          <w:lang w:val="ru-RU"/>
        </w:rPr>
        <w:t>если до наступления установленного региональной программой срока проведения капитального ремонта общего имущества в многоквартирном доме были оказаны отдельные услуги и (или) были выполнены отдельные работы по капитальному ремонту общего имущества в данном многоквартирном доме и при этом повторное оказание этих услуг и (или) повторное выполнение этих р</w:t>
      </w:r>
      <w:r w:rsidR="00A45A61" w:rsidRPr="007D7BED">
        <w:rPr>
          <w:rFonts w:ascii="PT Astra Serif" w:hAnsi="PT Astra Serif"/>
          <w:color w:val="auto"/>
          <w:sz w:val="28"/>
          <w:szCs w:val="28"/>
          <w:lang w:val="ru-RU"/>
        </w:rPr>
        <w:t>а</w:t>
      </w:r>
      <w:r w:rsidR="00A45A61" w:rsidRPr="007D7BED">
        <w:rPr>
          <w:rFonts w:ascii="PT Astra Serif" w:hAnsi="PT Astra Serif"/>
          <w:color w:val="auto"/>
          <w:sz w:val="28"/>
          <w:szCs w:val="28"/>
          <w:lang w:val="ru-RU"/>
        </w:rPr>
        <w:t>бот в срок, установленный региональной программой, не требуются;</w:t>
      </w:r>
    </w:p>
    <w:p w:rsidR="00A77435" w:rsidRPr="007D7BED" w:rsidRDefault="00A77435" w:rsidP="00A7743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4) установления необходимости проведения капитального ремонта общ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го имущества в многоквартирном доме в случае изменения способа формир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вания капитального ремонта по основаниям, предусмотренным частью 7 статьи 189 Жилищного кодекса.</w:t>
      </w:r>
    </w:p>
    <w:p w:rsidR="0073059A" w:rsidRPr="007D7BED" w:rsidRDefault="00D256CB" w:rsidP="0073059A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6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</w:t>
      </w:r>
      <w:r w:rsidR="00EB02F6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Установление необходимости </w:t>
      </w:r>
      <w:r w:rsidR="007573E2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(отсутствия необходимости) </w:t>
      </w:r>
      <w:r w:rsidR="00EB02F6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проведения капитального ремонта общего имущества в многоквартирных домах, распол</w:t>
      </w:r>
      <w:r w:rsidR="00EB02F6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="00EB02F6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женных на территории </w:t>
      </w:r>
      <w:proofErr w:type="spellStart"/>
      <w:r w:rsidR="00EB02F6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</w:t>
      </w:r>
      <w:r w:rsidR="004F5893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есского</w:t>
      </w:r>
      <w:proofErr w:type="spellEnd"/>
      <w:r w:rsidR="004F5893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района, осуществляется к</w:t>
      </w:r>
      <w:r w:rsidR="00EB02F6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омиссией на о</w:t>
      </w:r>
      <w:r w:rsidR="00EB02F6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</w:t>
      </w:r>
      <w:r w:rsidR="00EB02F6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новании:</w:t>
      </w:r>
    </w:p>
    <w:p w:rsidR="00EB02F6" w:rsidRPr="007D7BED" w:rsidRDefault="00EB02F6" w:rsidP="0081109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1) </w:t>
      </w:r>
      <w:r w:rsidR="0073059A" w:rsidRPr="007D7BED">
        <w:rPr>
          <w:rFonts w:ascii="PT Astra Serif" w:hAnsi="PT Astra Serif"/>
          <w:color w:val="auto"/>
          <w:sz w:val="28"/>
          <w:szCs w:val="28"/>
          <w:lang w:val="ru-RU"/>
        </w:rPr>
        <w:t>результатов проведения обследования технического состояния мног</w:t>
      </w:r>
      <w:r w:rsidR="0073059A" w:rsidRPr="007D7BED">
        <w:rPr>
          <w:rFonts w:ascii="PT Astra Serif" w:hAnsi="PT Astra Serif"/>
          <w:color w:val="auto"/>
          <w:sz w:val="28"/>
          <w:szCs w:val="28"/>
          <w:lang w:val="ru-RU"/>
        </w:rPr>
        <w:t>о</w:t>
      </w:r>
      <w:r w:rsidR="0073059A" w:rsidRPr="007D7BED">
        <w:rPr>
          <w:rFonts w:ascii="PT Astra Serif" w:hAnsi="PT Astra Serif"/>
          <w:color w:val="auto"/>
          <w:sz w:val="28"/>
          <w:szCs w:val="28"/>
          <w:lang w:val="ru-RU"/>
        </w:rPr>
        <w:t>квартирного дома, если обследование технического состояния такого мног</w:t>
      </w:r>
      <w:r w:rsidR="0073059A" w:rsidRPr="007D7BED">
        <w:rPr>
          <w:rFonts w:ascii="PT Astra Serif" w:hAnsi="PT Astra Serif"/>
          <w:color w:val="auto"/>
          <w:sz w:val="28"/>
          <w:szCs w:val="28"/>
          <w:lang w:val="ru-RU"/>
        </w:rPr>
        <w:t>о</w:t>
      </w:r>
      <w:r w:rsidR="0073059A" w:rsidRPr="007D7BED">
        <w:rPr>
          <w:rFonts w:ascii="PT Astra Serif" w:hAnsi="PT Astra Serif"/>
          <w:color w:val="auto"/>
          <w:sz w:val="28"/>
          <w:szCs w:val="28"/>
          <w:lang w:val="ru-RU"/>
        </w:rPr>
        <w:t>квартирного дома было проведено;</w:t>
      </w:r>
    </w:p>
    <w:p w:rsidR="007D7BED" w:rsidRPr="007D7BED" w:rsidRDefault="00EB02F6" w:rsidP="007D7BED">
      <w:pPr>
        <w:widowControl/>
        <w:suppressAutoHyphens w:val="0"/>
        <w:autoSpaceDN/>
        <w:ind w:firstLine="709"/>
        <w:jc w:val="both"/>
        <w:textAlignment w:val="auto"/>
        <w:rPr>
          <w:rFonts w:ascii="PT Astra Serif" w:hAnsi="PT Astra Serif"/>
          <w:color w:val="auto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2</w:t>
      </w:r>
      <w:r w:rsidR="00674666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)</w:t>
      </w:r>
      <w:r w:rsidR="00A77435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t>обращений собственников помещений в многоквартирном доме, лиц, осуществляющих управление многоквартирным домом, и (или) лицом, выпо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t>л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t>няющим работы по содержанию и ремонту общего имущества в многокварти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t>р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t>ном доме, регионального оператора (далее - заявители) с предложениями по корректировке перечня и (или) сроков проведения работ (оказания услуг) по к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t>а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lastRenderedPageBreak/>
        <w:t>питальному ремонту общего имущества в многоквартирном доме при внесении изменений в региональную программу капитального ремонта в связи с выявл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t>е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t>нием недостоверных сведений в информации, ранее использованной при разр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t>а</w:t>
      </w:r>
      <w:r w:rsidR="00D5202C" w:rsidRPr="007D7BED">
        <w:rPr>
          <w:rFonts w:ascii="PT Astra Serif" w:hAnsi="PT Astra Serif"/>
          <w:color w:val="auto"/>
          <w:sz w:val="28"/>
          <w:szCs w:val="28"/>
          <w:lang w:val="ru-RU"/>
        </w:rPr>
        <w:t>ботке региональной программы капитального ремонта (далее - письменные предложения);</w:t>
      </w:r>
    </w:p>
    <w:p w:rsidR="007D7BED" w:rsidRPr="007D7BED" w:rsidRDefault="007D7BED" w:rsidP="007D7BED">
      <w:pPr>
        <w:widowControl/>
        <w:suppressAutoHyphens w:val="0"/>
        <w:autoSpaceDN/>
        <w:ind w:firstLine="709"/>
        <w:jc w:val="both"/>
        <w:textAlignment w:val="auto"/>
        <w:rPr>
          <w:rFonts w:ascii="PT Astra Serif" w:hAnsi="PT Astra Serif"/>
          <w:color w:val="auto"/>
          <w:sz w:val="28"/>
          <w:szCs w:val="28"/>
          <w:lang w:val="ru-RU"/>
        </w:rPr>
      </w:pPr>
      <w:r w:rsidRPr="007D7BED">
        <w:rPr>
          <w:rFonts w:ascii="PT Astra Serif" w:hAnsi="PT Astra Serif"/>
          <w:color w:val="auto"/>
          <w:sz w:val="28"/>
          <w:szCs w:val="28"/>
          <w:lang w:val="ru-RU"/>
        </w:rPr>
        <w:t>3) результатов проведения осмотра технического состояния многоква</w:t>
      </w:r>
      <w:r w:rsidRPr="007D7BED">
        <w:rPr>
          <w:rFonts w:ascii="PT Astra Serif" w:hAnsi="PT Astra Serif"/>
          <w:color w:val="auto"/>
          <w:sz w:val="28"/>
          <w:szCs w:val="28"/>
          <w:lang w:val="ru-RU"/>
        </w:rPr>
        <w:t>р</w:t>
      </w:r>
      <w:r w:rsidRPr="007D7BED">
        <w:rPr>
          <w:rFonts w:ascii="PT Astra Serif" w:hAnsi="PT Astra Serif"/>
          <w:color w:val="auto"/>
          <w:sz w:val="28"/>
          <w:szCs w:val="28"/>
          <w:lang w:val="ru-RU"/>
        </w:rPr>
        <w:t>тирных домов, распол</w:t>
      </w:r>
      <w:r w:rsidR="000F69DD">
        <w:rPr>
          <w:rFonts w:ascii="PT Astra Serif" w:hAnsi="PT Astra Serif"/>
          <w:color w:val="auto"/>
          <w:sz w:val="28"/>
          <w:szCs w:val="28"/>
          <w:lang w:val="ru-RU"/>
        </w:rPr>
        <w:t xml:space="preserve">оженных на территории </w:t>
      </w:r>
      <w:proofErr w:type="spellStart"/>
      <w:r w:rsidR="000F69DD">
        <w:rPr>
          <w:rFonts w:ascii="PT Astra Serif" w:hAnsi="PT Astra Serif"/>
          <w:color w:val="auto"/>
          <w:sz w:val="28"/>
          <w:szCs w:val="28"/>
          <w:lang w:val="ru-RU"/>
        </w:rPr>
        <w:t>Мелекесского</w:t>
      </w:r>
      <w:proofErr w:type="spellEnd"/>
      <w:r w:rsidR="000F69DD">
        <w:rPr>
          <w:rFonts w:ascii="PT Astra Serif" w:hAnsi="PT Astra Serif"/>
          <w:color w:val="auto"/>
          <w:sz w:val="28"/>
          <w:szCs w:val="28"/>
          <w:lang w:val="ru-RU"/>
        </w:rPr>
        <w:t xml:space="preserve"> района</w:t>
      </w:r>
      <w:r w:rsidRPr="007D7BED">
        <w:rPr>
          <w:rFonts w:ascii="PT Astra Serif" w:hAnsi="PT Astra Serif"/>
          <w:color w:val="auto"/>
          <w:sz w:val="28"/>
          <w:szCs w:val="28"/>
          <w:lang w:val="ru-RU"/>
        </w:rPr>
        <w:t xml:space="preserve"> (далее - осмотр);</w:t>
      </w:r>
    </w:p>
    <w:p w:rsidR="007D7BED" w:rsidRPr="002508B9" w:rsidRDefault="007D7BED" w:rsidP="007D7BED">
      <w:pPr>
        <w:widowControl/>
        <w:suppressAutoHyphens w:val="0"/>
        <w:autoSpaceDN/>
        <w:ind w:firstLine="709"/>
        <w:jc w:val="both"/>
        <w:textAlignment w:val="auto"/>
        <w:rPr>
          <w:rFonts w:ascii="PT Astra Serif" w:hAnsi="PT Astra Serif"/>
          <w:color w:val="auto"/>
          <w:sz w:val="28"/>
          <w:szCs w:val="28"/>
          <w:lang w:val="ru-RU"/>
        </w:rPr>
      </w:pPr>
      <w:r w:rsidRPr="002508B9">
        <w:rPr>
          <w:rFonts w:ascii="PT Astra Serif" w:hAnsi="PT Astra Serif"/>
          <w:color w:val="auto"/>
          <w:sz w:val="28"/>
          <w:szCs w:val="28"/>
          <w:lang w:val="ru-RU"/>
        </w:rPr>
        <w:t xml:space="preserve">4) документов, указанных в </w:t>
      </w:r>
      <w:r w:rsidR="00736709">
        <w:rPr>
          <w:rFonts w:ascii="PT Astra Serif" w:hAnsi="PT Astra Serif"/>
          <w:color w:val="auto"/>
          <w:sz w:val="28"/>
          <w:szCs w:val="28"/>
          <w:lang w:val="ru-RU"/>
        </w:rPr>
        <w:t>9.</w:t>
      </w:r>
      <w:hyperlink w:anchor="P104">
        <w:r w:rsidR="00736709">
          <w:rPr>
            <w:rFonts w:ascii="PT Astra Serif" w:hAnsi="PT Astra Serif"/>
            <w:color w:val="auto"/>
            <w:sz w:val="28"/>
            <w:szCs w:val="28"/>
            <w:lang w:val="ru-RU"/>
          </w:rPr>
          <w:t>7</w:t>
        </w:r>
      </w:hyperlink>
      <w:r w:rsidR="003577D3">
        <w:rPr>
          <w:rFonts w:ascii="PT Astra Serif" w:hAnsi="PT Astra Serif"/>
          <w:color w:val="auto"/>
          <w:sz w:val="28"/>
          <w:szCs w:val="28"/>
          <w:lang w:val="ru-RU"/>
        </w:rPr>
        <w:t xml:space="preserve"> настоящего П</w:t>
      </w:r>
      <w:r w:rsidR="00A35DFA">
        <w:rPr>
          <w:rFonts w:ascii="PT Astra Serif" w:hAnsi="PT Astra Serif"/>
          <w:color w:val="auto"/>
          <w:sz w:val="28"/>
          <w:szCs w:val="28"/>
          <w:lang w:val="ru-RU"/>
        </w:rPr>
        <w:t>оложения</w:t>
      </w:r>
      <w:r w:rsidRPr="002508B9">
        <w:rPr>
          <w:rFonts w:ascii="PT Astra Serif" w:hAnsi="PT Astra Serif"/>
          <w:color w:val="auto"/>
          <w:sz w:val="28"/>
          <w:szCs w:val="28"/>
          <w:lang w:val="ru-RU"/>
        </w:rPr>
        <w:t>.</w:t>
      </w:r>
    </w:p>
    <w:p w:rsidR="002508B9" w:rsidRDefault="002508B9" w:rsidP="003807E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</w:t>
      </w:r>
      <w:r w:rsidR="00674666" w:rsidRPr="007D7BED">
        <w:rPr>
          <w:rFonts w:ascii="PT Astra Serif" w:hAnsi="PT Astra Serif" w:cs="Times New Roman"/>
          <w:sz w:val="28"/>
          <w:szCs w:val="28"/>
        </w:rPr>
        <w:t>7.</w:t>
      </w:r>
      <w:r w:rsidR="00EB02F6" w:rsidRPr="007D7BED">
        <w:rPr>
          <w:rFonts w:ascii="PT Astra Serif" w:hAnsi="PT Astra Serif" w:cs="Times New Roman"/>
          <w:sz w:val="28"/>
          <w:szCs w:val="28"/>
        </w:rPr>
        <w:t xml:space="preserve"> Комиссия созывается председателем комиссии в течение 14 календа</w:t>
      </w:r>
      <w:r w:rsidR="00EB02F6" w:rsidRPr="007D7BED">
        <w:rPr>
          <w:rFonts w:ascii="PT Astra Serif" w:hAnsi="PT Astra Serif" w:cs="Times New Roman"/>
          <w:sz w:val="28"/>
          <w:szCs w:val="28"/>
        </w:rPr>
        <w:t>р</w:t>
      </w:r>
      <w:r w:rsidR="00EB02F6" w:rsidRPr="007D7BED">
        <w:rPr>
          <w:rFonts w:ascii="PT Astra Serif" w:hAnsi="PT Astra Serif" w:cs="Times New Roman"/>
          <w:sz w:val="28"/>
          <w:szCs w:val="28"/>
        </w:rPr>
        <w:t xml:space="preserve">ных дней со дня поступления </w:t>
      </w:r>
      <w:r w:rsidR="004F3B4E">
        <w:rPr>
          <w:rFonts w:ascii="PT Astra Serif" w:hAnsi="PT Astra Serif" w:cs="Times New Roman"/>
          <w:sz w:val="28"/>
          <w:szCs w:val="28"/>
        </w:rPr>
        <w:t>в администрацию муниципального образования «</w:t>
      </w:r>
      <w:proofErr w:type="spellStart"/>
      <w:r w:rsidR="004F3B4E">
        <w:rPr>
          <w:rFonts w:ascii="PT Astra Serif" w:hAnsi="PT Astra Serif" w:cs="Times New Roman"/>
          <w:sz w:val="28"/>
          <w:szCs w:val="28"/>
        </w:rPr>
        <w:t>Мелекесский</w:t>
      </w:r>
      <w:proofErr w:type="spellEnd"/>
      <w:r w:rsidR="004F3B4E">
        <w:rPr>
          <w:rFonts w:ascii="PT Astra Serif" w:hAnsi="PT Astra Serif" w:cs="Times New Roman"/>
          <w:sz w:val="28"/>
          <w:szCs w:val="28"/>
        </w:rPr>
        <w:t xml:space="preserve"> район»</w:t>
      </w:r>
      <w:r w:rsidR="0037669E">
        <w:rPr>
          <w:rFonts w:ascii="PT Astra Serif" w:hAnsi="PT Astra Serif" w:cs="Times New Roman"/>
          <w:sz w:val="28"/>
          <w:szCs w:val="28"/>
        </w:rPr>
        <w:t xml:space="preserve"> </w:t>
      </w:r>
      <w:r w:rsidR="00196B5F">
        <w:rPr>
          <w:rFonts w:ascii="PT Astra Serif" w:hAnsi="PT Astra Serif" w:cs="Times New Roman"/>
          <w:sz w:val="28"/>
          <w:szCs w:val="28"/>
        </w:rPr>
        <w:t>письменного предложения</w:t>
      </w:r>
      <w:r w:rsidR="00A5075D">
        <w:rPr>
          <w:rFonts w:ascii="PT Astra Serif" w:hAnsi="PT Astra Serif" w:cs="Times New Roman"/>
          <w:sz w:val="28"/>
          <w:szCs w:val="28"/>
        </w:rPr>
        <w:t xml:space="preserve"> </w:t>
      </w:r>
      <w:r w:rsidR="00EB02F6" w:rsidRPr="007D7BED">
        <w:rPr>
          <w:rFonts w:ascii="PT Astra Serif" w:hAnsi="PT Astra Serif" w:cs="Times New Roman"/>
          <w:sz w:val="28"/>
          <w:szCs w:val="28"/>
        </w:rPr>
        <w:t xml:space="preserve">от заявителей, указанных в подпункте </w:t>
      </w:r>
      <w:r w:rsidR="008736AB" w:rsidRPr="007D7BED">
        <w:rPr>
          <w:rFonts w:ascii="PT Astra Serif" w:hAnsi="PT Astra Serif" w:cs="Times New Roman"/>
          <w:sz w:val="28"/>
          <w:szCs w:val="28"/>
        </w:rPr>
        <w:t>2</w:t>
      </w:r>
      <w:r w:rsidR="00EB02F6" w:rsidRPr="007D7BED">
        <w:rPr>
          <w:rFonts w:ascii="PT Astra Serif" w:hAnsi="PT Astra Serif" w:cs="Times New Roman"/>
          <w:sz w:val="28"/>
          <w:szCs w:val="28"/>
        </w:rPr>
        <w:t xml:space="preserve"> пункта 6 настоящего Положения</w:t>
      </w:r>
      <w:r>
        <w:rPr>
          <w:rFonts w:ascii="PT Astra Serif" w:hAnsi="PT Astra Serif" w:cs="Times New Roman"/>
          <w:sz w:val="28"/>
          <w:szCs w:val="28"/>
        </w:rPr>
        <w:t>,</w:t>
      </w:r>
      <w:r w:rsidR="008736AB" w:rsidRPr="007D7BED">
        <w:rPr>
          <w:rFonts w:ascii="PT Astra Serif" w:hAnsi="PT Astra Serif" w:cs="Times New Roman"/>
          <w:sz w:val="28"/>
          <w:szCs w:val="28"/>
        </w:rPr>
        <w:t xml:space="preserve"> </w:t>
      </w:r>
      <w:r w:rsidRPr="002508B9">
        <w:rPr>
          <w:rFonts w:ascii="PT Astra Serif" w:hAnsi="PT Astra Serif"/>
          <w:sz w:val="28"/>
          <w:szCs w:val="28"/>
        </w:rPr>
        <w:t>получения результатов осмотра и (или) результатов проведения обследования технического состояния мног</w:t>
      </w:r>
      <w:r w:rsidRPr="002508B9">
        <w:rPr>
          <w:rFonts w:ascii="PT Astra Serif" w:hAnsi="PT Astra Serif"/>
          <w:sz w:val="28"/>
          <w:szCs w:val="28"/>
        </w:rPr>
        <w:t>о</w:t>
      </w:r>
      <w:r w:rsidRPr="002508B9">
        <w:rPr>
          <w:rFonts w:ascii="PT Astra Serif" w:hAnsi="PT Astra Serif"/>
          <w:sz w:val="28"/>
          <w:szCs w:val="28"/>
        </w:rPr>
        <w:t>квартирного дома.</w:t>
      </w:r>
    </w:p>
    <w:p w:rsidR="00733D89" w:rsidRPr="007D7BED" w:rsidRDefault="003807E6" w:rsidP="00BB47D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0A3D82">
        <w:rPr>
          <w:rFonts w:ascii="PT Astra Serif" w:hAnsi="PT Astra Serif"/>
          <w:sz w:val="28"/>
          <w:szCs w:val="28"/>
        </w:rPr>
        <w:t xml:space="preserve">         </w:t>
      </w:r>
      <w:r w:rsidR="0010405F">
        <w:rPr>
          <w:rFonts w:ascii="PT Astra Serif" w:hAnsi="PT Astra Serif" w:cs="Times New Roman"/>
          <w:sz w:val="28"/>
          <w:szCs w:val="28"/>
        </w:rPr>
        <w:t>8</w:t>
      </w:r>
      <w:r w:rsidR="00B13CE6">
        <w:rPr>
          <w:rFonts w:ascii="PT Astra Serif" w:hAnsi="PT Astra Serif" w:cs="Times New Roman"/>
          <w:sz w:val="28"/>
          <w:szCs w:val="28"/>
        </w:rPr>
        <w:t>. Комиссия не позднее 2</w:t>
      </w:r>
      <w:r w:rsidR="00733D89" w:rsidRPr="007D7BED">
        <w:rPr>
          <w:rFonts w:ascii="PT Astra Serif" w:hAnsi="PT Astra Serif" w:cs="Times New Roman"/>
          <w:sz w:val="28"/>
          <w:szCs w:val="28"/>
        </w:rPr>
        <w:t>0 календарных дней со дня регистрации пис</w:t>
      </w:r>
      <w:r w:rsidR="00733D89" w:rsidRPr="007D7BED">
        <w:rPr>
          <w:rFonts w:ascii="PT Astra Serif" w:hAnsi="PT Astra Serif" w:cs="Times New Roman"/>
          <w:sz w:val="28"/>
          <w:szCs w:val="28"/>
        </w:rPr>
        <w:t>ь</w:t>
      </w:r>
      <w:r w:rsidR="00733D89" w:rsidRPr="007D7BED">
        <w:rPr>
          <w:rFonts w:ascii="PT Astra Serif" w:hAnsi="PT Astra Serif" w:cs="Times New Roman"/>
          <w:sz w:val="28"/>
          <w:szCs w:val="28"/>
        </w:rPr>
        <w:t>менного предложения принимает одно из следующих решений:</w:t>
      </w:r>
    </w:p>
    <w:p w:rsidR="00AB05CF" w:rsidRDefault="0010405F" w:rsidP="00AB05CF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9</w:t>
      </w:r>
      <w:r w:rsidR="00733D89" w:rsidRPr="007D7BED">
        <w:rPr>
          <w:rFonts w:ascii="PT Astra Serif" w:hAnsi="PT Astra Serif" w:cs="Times New Roman"/>
          <w:sz w:val="28"/>
          <w:szCs w:val="28"/>
        </w:rPr>
        <w:t xml:space="preserve">.1. </w:t>
      </w:r>
      <w:proofErr w:type="gramStart"/>
      <w:r w:rsidR="007870FA" w:rsidRPr="007870FA">
        <w:rPr>
          <w:rFonts w:ascii="PT Astra Serif" w:hAnsi="PT Astra Serif"/>
          <w:sz w:val="28"/>
          <w:szCs w:val="28"/>
        </w:rPr>
        <w:t>Решение о необходимости проведения капитального ремонта общего имущества в многоквартирном доме в более ранние (поздние) сроки по отн</w:t>
      </w:r>
      <w:r w:rsidR="007870FA" w:rsidRPr="007870FA">
        <w:rPr>
          <w:rFonts w:ascii="PT Astra Serif" w:hAnsi="PT Astra Serif"/>
          <w:sz w:val="28"/>
          <w:szCs w:val="28"/>
        </w:rPr>
        <w:t>о</w:t>
      </w:r>
      <w:r w:rsidR="007870FA" w:rsidRPr="007870FA">
        <w:rPr>
          <w:rFonts w:ascii="PT Astra Serif" w:hAnsi="PT Astra Serif"/>
          <w:sz w:val="28"/>
          <w:szCs w:val="28"/>
        </w:rPr>
        <w:t>шению к срокам, установленным региональной программой, а также внесения изменений в краткосрочный план реализации региональной программы кап</w:t>
      </w:r>
      <w:r w:rsidR="007870FA" w:rsidRPr="007870FA">
        <w:rPr>
          <w:rFonts w:ascii="PT Astra Serif" w:hAnsi="PT Astra Serif"/>
          <w:sz w:val="28"/>
          <w:szCs w:val="28"/>
        </w:rPr>
        <w:t>и</w:t>
      </w:r>
      <w:r w:rsidR="007870FA" w:rsidRPr="007870FA">
        <w:rPr>
          <w:rFonts w:ascii="PT Astra Serif" w:hAnsi="PT Astra Serif"/>
          <w:sz w:val="28"/>
          <w:szCs w:val="28"/>
        </w:rPr>
        <w:t>тального ремонта принимается в случае, если физический износ общего им</w:t>
      </w:r>
      <w:r w:rsidR="007870FA" w:rsidRPr="007870FA">
        <w:rPr>
          <w:rFonts w:ascii="PT Astra Serif" w:hAnsi="PT Astra Serif"/>
          <w:sz w:val="28"/>
          <w:szCs w:val="28"/>
        </w:rPr>
        <w:t>у</w:t>
      </w:r>
      <w:r w:rsidR="007870FA" w:rsidRPr="007870FA">
        <w:rPr>
          <w:rFonts w:ascii="PT Astra Serif" w:hAnsi="PT Astra Serif"/>
          <w:sz w:val="28"/>
          <w:szCs w:val="28"/>
        </w:rPr>
        <w:t>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</w:t>
      </w:r>
      <w:proofErr w:type="gramEnd"/>
      <w:r w:rsidR="007870FA" w:rsidRPr="007870FA">
        <w:rPr>
          <w:rFonts w:ascii="PT Astra Serif" w:hAnsi="PT Astra Serif"/>
          <w:sz w:val="28"/>
          <w:szCs w:val="28"/>
        </w:rPr>
        <w:t xml:space="preserve"> обеспечивает безопасность жизни и здоровья граждан, сохранность имущества физических или юридических лиц, что по</w:t>
      </w:r>
      <w:r w:rsidR="007870FA" w:rsidRPr="007870FA">
        <w:rPr>
          <w:rFonts w:ascii="PT Astra Serif" w:hAnsi="PT Astra Serif"/>
          <w:sz w:val="28"/>
          <w:szCs w:val="28"/>
        </w:rPr>
        <w:t>д</w:t>
      </w:r>
      <w:r w:rsidR="007870FA" w:rsidRPr="007870FA">
        <w:rPr>
          <w:rFonts w:ascii="PT Astra Serif" w:hAnsi="PT Astra Serif"/>
          <w:sz w:val="28"/>
          <w:szCs w:val="28"/>
        </w:rPr>
        <w:t>тверждается заключением экспертизы о состоянии общего имущества и (или) конструктивного элемента многоквартирного дома, актом о техническом сост</w:t>
      </w:r>
      <w:r w:rsidR="007870FA" w:rsidRPr="007870FA">
        <w:rPr>
          <w:rFonts w:ascii="PT Astra Serif" w:hAnsi="PT Astra Serif"/>
          <w:sz w:val="28"/>
          <w:szCs w:val="28"/>
        </w:rPr>
        <w:t>о</w:t>
      </w:r>
      <w:r w:rsidR="007870FA" w:rsidRPr="007870FA">
        <w:rPr>
          <w:rFonts w:ascii="PT Astra Serif" w:hAnsi="PT Astra Serif"/>
          <w:sz w:val="28"/>
          <w:szCs w:val="28"/>
        </w:rPr>
        <w:t>янии общего имущества многоквартирного дома и (или) результатами провед</w:t>
      </w:r>
      <w:r w:rsidR="007870FA" w:rsidRPr="007870FA">
        <w:rPr>
          <w:rFonts w:ascii="PT Astra Serif" w:hAnsi="PT Astra Serif"/>
          <w:sz w:val="28"/>
          <w:szCs w:val="28"/>
        </w:rPr>
        <w:t>е</w:t>
      </w:r>
      <w:r w:rsidR="007870FA" w:rsidRPr="007870FA">
        <w:rPr>
          <w:rFonts w:ascii="PT Astra Serif" w:hAnsi="PT Astra Serif"/>
          <w:sz w:val="28"/>
          <w:szCs w:val="28"/>
        </w:rPr>
        <w:t>ния обследования технического состояния многоквартирного дома</w:t>
      </w:r>
      <w:r w:rsidR="00AB05CF">
        <w:rPr>
          <w:rFonts w:ascii="PT Astra Serif" w:hAnsi="PT Astra Serif"/>
          <w:sz w:val="28"/>
          <w:szCs w:val="28"/>
        </w:rPr>
        <w:t>.</w:t>
      </w:r>
    </w:p>
    <w:p w:rsidR="00BC3520" w:rsidRDefault="0010405F" w:rsidP="00AB05CF">
      <w:pPr>
        <w:pStyle w:val="ConsPlusNormal"/>
        <w:ind w:firstLine="540"/>
        <w:jc w:val="both"/>
      </w:pPr>
      <w:r>
        <w:rPr>
          <w:rFonts w:ascii="PT Astra Serif" w:hAnsi="PT Astra Serif" w:cs="Times New Roman"/>
          <w:sz w:val="28"/>
          <w:szCs w:val="28"/>
        </w:rPr>
        <w:t>9</w:t>
      </w:r>
      <w:r w:rsidR="00B7396F">
        <w:rPr>
          <w:rFonts w:ascii="PT Astra Serif" w:hAnsi="PT Astra Serif" w:cs="Times New Roman"/>
          <w:sz w:val="28"/>
          <w:szCs w:val="28"/>
        </w:rPr>
        <w:t>.2</w:t>
      </w:r>
      <w:r w:rsidR="00BC3520" w:rsidRPr="00BC3520">
        <w:rPr>
          <w:rFonts w:ascii="PT Astra Serif" w:hAnsi="PT Astra Serif" w:cs="Times New Roman"/>
          <w:sz w:val="28"/>
          <w:szCs w:val="28"/>
        </w:rPr>
        <w:t>.</w:t>
      </w:r>
      <w:r w:rsidR="00BC3520" w:rsidRPr="00BC3520">
        <w:rPr>
          <w:rFonts w:ascii="PT Astra Serif" w:hAnsi="PT Astra Serif"/>
          <w:sz w:val="28"/>
          <w:szCs w:val="28"/>
        </w:rPr>
        <w:t xml:space="preserve"> Решение об отсутствии необходимости проведения капитального р</w:t>
      </w:r>
      <w:r w:rsidR="00BC3520" w:rsidRPr="00BC3520">
        <w:rPr>
          <w:rFonts w:ascii="PT Astra Serif" w:hAnsi="PT Astra Serif"/>
          <w:sz w:val="28"/>
          <w:szCs w:val="28"/>
        </w:rPr>
        <w:t>е</w:t>
      </w:r>
      <w:r w:rsidR="00BC3520" w:rsidRPr="00BC3520">
        <w:rPr>
          <w:rFonts w:ascii="PT Astra Serif" w:hAnsi="PT Astra Serif"/>
          <w:sz w:val="28"/>
          <w:szCs w:val="28"/>
        </w:rPr>
        <w:t>монта общего имущества в многоквартирном доме ранее срока, установленного региональной программой и (или) краткосрочным планом ее реализации, пр</w:t>
      </w:r>
      <w:r w:rsidR="00BC3520" w:rsidRPr="00BC3520">
        <w:rPr>
          <w:rFonts w:ascii="PT Astra Serif" w:hAnsi="PT Astra Serif"/>
          <w:sz w:val="28"/>
          <w:szCs w:val="28"/>
        </w:rPr>
        <w:t>и</w:t>
      </w:r>
      <w:r w:rsidR="00BC3520" w:rsidRPr="00BC3520">
        <w:rPr>
          <w:rFonts w:ascii="PT Astra Serif" w:hAnsi="PT Astra Serif"/>
          <w:sz w:val="28"/>
          <w:szCs w:val="28"/>
        </w:rPr>
        <w:t>нимается при отс</w:t>
      </w:r>
      <w:r w:rsidR="009D33F0">
        <w:rPr>
          <w:rFonts w:ascii="PT Astra Serif" w:hAnsi="PT Astra Serif"/>
          <w:sz w:val="28"/>
          <w:szCs w:val="28"/>
        </w:rPr>
        <w:t>утствии оснований, указанных в 9</w:t>
      </w:r>
      <w:hyperlink w:anchor="P87">
        <w:r w:rsidR="00BC3520" w:rsidRPr="00BC3520">
          <w:rPr>
            <w:rFonts w:ascii="PT Astra Serif" w:hAnsi="PT Astra Serif"/>
            <w:sz w:val="28"/>
            <w:szCs w:val="28"/>
          </w:rPr>
          <w:t>.1</w:t>
        </w:r>
      </w:hyperlink>
      <w:r w:rsidR="004C2F1F">
        <w:rPr>
          <w:rFonts w:ascii="PT Astra Serif" w:hAnsi="PT Astra Serif"/>
          <w:sz w:val="28"/>
          <w:szCs w:val="28"/>
        </w:rPr>
        <w:t>.</w:t>
      </w:r>
      <w:r w:rsidR="00BC3520">
        <w:rPr>
          <w:rFonts w:ascii="PT Astra Serif" w:hAnsi="PT Astra Serif"/>
          <w:sz w:val="28"/>
          <w:szCs w:val="28"/>
        </w:rPr>
        <w:t xml:space="preserve"> настоящего Положения</w:t>
      </w:r>
      <w:r w:rsidR="00BC3520" w:rsidRPr="00BC3520">
        <w:rPr>
          <w:rFonts w:ascii="PT Astra Serif" w:hAnsi="PT Astra Serif"/>
          <w:sz w:val="28"/>
          <w:szCs w:val="28"/>
        </w:rPr>
        <w:t>.</w:t>
      </w:r>
    </w:p>
    <w:p w:rsidR="00733D89" w:rsidRPr="007D7BED" w:rsidRDefault="001B0F3F" w:rsidP="001B0F3F">
      <w:pPr>
        <w:widowControl/>
        <w:suppressAutoHyphens w:val="0"/>
        <w:autoSpaceDN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      </w:t>
      </w:r>
      <w:r w:rsidR="0010405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9</w:t>
      </w:r>
      <w:r w:rsidR="00B7396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.3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 О сокращении перечня планируемых видов услуг и (или) работ по к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питальному ремонту общего имущества в многоквартирном доме в связи отсу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т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ствием конструктивных элементов, в отношении которых должен быть пров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="00AC507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ден капитальный ремонт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в соответствии с пунктом 1 част</w:t>
      </w:r>
      <w:r w:rsidR="0015571C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 4 статьи 1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6</w:t>
      </w:r>
      <w:r w:rsidR="0015571C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8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Ж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лищного кодекса Российской Федерации.</w:t>
      </w:r>
    </w:p>
    <w:p w:rsidR="00733D89" w:rsidRPr="007D7BED" w:rsidRDefault="001B0F3F" w:rsidP="001B0F3F">
      <w:pPr>
        <w:widowControl/>
        <w:suppressAutoHyphens w:val="0"/>
        <w:autoSpaceDN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       </w:t>
      </w:r>
      <w:r w:rsidR="0010405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9</w:t>
      </w:r>
      <w:r w:rsidR="00B7396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.4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 Об отсутствии необходимости повторного оказания отдельных услуг и (или) повторного выполнения отдельных работ по капитальному ремонту о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б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щего имущества в многоквартирном доме в соответствии с частью 5 статьи 181 Жилищного коде</w:t>
      </w:r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кса Российской Федерации.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Данное решение принимается исходя из следующих факторов: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lastRenderedPageBreak/>
        <w:t>1) нормативные сроки службы конструктивных элементов и инженерных систем до проведения очередного капитального ремонта не превышены;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2) наличие подтвержденных сведений о проведенных ранее ремонтах с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ответствующих элементов строительных конструкций и инженерных систем общего имущества в многоквартирном доме;</w:t>
      </w:r>
    </w:p>
    <w:p w:rsidR="00733D89" w:rsidRPr="007D7BED" w:rsidRDefault="00DC3E4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3) наличие акта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о надлежащем техническом состоянии общего имущества в многоквартирном доме.</w:t>
      </w:r>
    </w:p>
    <w:p w:rsidR="00733D89" w:rsidRPr="007D7BED" w:rsidRDefault="0010405F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9</w:t>
      </w:r>
      <w:r w:rsidR="001B0F3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</w:t>
      </w:r>
      <w:r w:rsidR="00B7396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5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 О необходимости повторного проведения в срок, установленный в региональной программе капитального ремонта общего имущества в мног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квартирном доме, выполненных работ по капитальному ремонту общего им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у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щества в многоквартирном доме при предоставлении зачета стоимости ранее оказанных отдельных услуг и (или) проведенных отдельных работ по кап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тальному ремонту в соответствии с частью 5 статьи 181 Жилищного кодекса </w:t>
      </w:r>
      <w:r w:rsidR="00D41F86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Российской Федерации и статьи 6(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</w:t>
      </w:r>
      <w:r w:rsidR="00D41F86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)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Закона Ульяновской области от 05.07.2013 </w:t>
      </w:r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№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108-ЗО </w:t>
      </w:r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«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 регулировании некоторых вопросов в сфере обеспечения пров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дения капитального ремонта общего имущества в многоквартирных домах, расположенных на территории Ульяновской области</w:t>
      </w:r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»</w:t>
      </w:r>
      <w:r w:rsidR="00AC507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</w:t>
      </w:r>
    </w:p>
    <w:p w:rsidR="00A95761" w:rsidRPr="007D7BED" w:rsidRDefault="00733D89" w:rsidP="00A95761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Данное решение принимается исходя из следующих факторов:</w:t>
      </w:r>
    </w:p>
    <w:p w:rsidR="00733D89" w:rsidRPr="007D7BED" w:rsidRDefault="00733D89" w:rsidP="00A95761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1) превышение нормативных сроков службы конструктивных элементов и инженерных систем до проведения очередного капитального ремонта (норм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тивных межремонтных сроков);</w:t>
      </w:r>
    </w:p>
    <w:p w:rsidR="00733D89" w:rsidRPr="007D7BED" w:rsidRDefault="004B680F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2) наличие акта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о ненадлежащем техническом состоянии общего имущ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ства в многоквартирном доме.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Данное решение содержит указание на вид работ по капитальному ремо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ту общего имущества, определенный в региональной программ</w:t>
      </w:r>
      <w:r w:rsidR="007F0F9B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 и краткосро</w:t>
      </w:r>
      <w:r w:rsidR="007F0F9B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ч</w:t>
      </w:r>
      <w:r w:rsidR="007F0F9B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ном плане реализации региональной программы.</w:t>
      </w:r>
    </w:p>
    <w:p w:rsidR="00733D89" w:rsidRPr="007D7BED" w:rsidRDefault="0010405F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9</w:t>
      </w:r>
      <w:r w:rsidR="00B7396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.6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 О признании многоквартирного дома требующим оказания какого-либо вида услуг и (или) выполнения какого-либо вида работ по капита</w:t>
      </w:r>
      <w:r w:rsidR="006948E2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льному ремонту общего имущества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в случае установления необходимости оказания к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кого-либо вида услуг и (или) выполнения какого-либо вида работ по капитал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ь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ному ремонту общего имущества в многоквартирном доме, а также в случае, предусмотренном частью 7 статьи 189 Жилищного кодекса Российской Фед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рации</w:t>
      </w:r>
      <w:r w:rsidR="0055758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( за исключением случая, указанного в пункте 10.7.</w:t>
      </w:r>
      <w:r w:rsidR="0063484E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(</w:t>
      </w:r>
      <w:r w:rsidR="0055758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</w:t>
      </w:r>
      <w:r w:rsidR="0063484E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)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</w:t>
      </w:r>
      <w:r w:rsidR="0055758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настоящего П</w:t>
      </w:r>
      <w:r w:rsidR="0055758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="0055758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ложения)</w:t>
      </w:r>
      <w:r w:rsidR="001D1682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, исходя из совокупного наличия </w:t>
      </w:r>
      <w:r w:rsidR="001D1682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следующих факторов:</w:t>
      </w:r>
    </w:p>
    <w:p w:rsidR="002B1D57" w:rsidRDefault="00733D89" w:rsidP="002B1D5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1) если физический износ общего имущества достиг установленного з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конодательством Российской Федерации о техническом регулировании уровня предельно допустимых характеристик надежности и безопасности и не обесп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чивает безопасность жизни и здоровья граждан, сохранность имущества физ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ческих или юридических лиц;</w:t>
      </w:r>
    </w:p>
    <w:p w:rsidR="00733D89" w:rsidRDefault="00733D89" w:rsidP="002B1D57">
      <w:pPr>
        <w:widowControl/>
        <w:suppressAutoHyphens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2) </w:t>
      </w:r>
      <w:r w:rsidR="002B1D57" w:rsidRPr="002B1D57">
        <w:rPr>
          <w:rFonts w:ascii="PT Astra Serif" w:hAnsi="PT Astra Serif"/>
          <w:sz w:val="28"/>
          <w:szCs w:val="28"/>
          <w:lang w:val="ru-RU"/>
        </w:rPr>
        <w:t>если исходя из акта о техническом состоянии общего имущества мн</w:t>
      </w:r>
      <w:r w:rsidR="002B1D57" w:rsidRPr="002B1D57">
        <w:rPr>
          <w:rFonts w:ascii="PT Astra Serif" w:hAnsi="PT Astra Serif"/>
          <w:sz w:val="28"/>
          <w:szCs w:val="28"/>
          <w:lang w:val="ru-RU"/>
        </w:rPr>
        <w:t>о</w:t>
      </w:r>
      <w:r w:rsidR="002B1D57" w:rsidRPr="002B1D57">
        <w:rPr>
          <w:rFonts w:ascii="PT Astra Serif" w:hAnsi="PT Astra Serif"/>
          <w:sz w:val="28"/>
          <w:szCs w:val="28"/>
          <w:lang w:val="ru-RU"/>
        </w:rPr>
        <w:t>гоквартирного дома и (или) результатов проведения обследования технического состояния многоквартирного дома имеется опасность нарушения установле</w:t>
      </w:r>
      <w:r w:rsidR="002B1D57" w:rsidRPr="002B1D57">
        <w:rPr>
          <w:rFonts w:ascii="PT Astra Serif" w:hAnsi="PT Astra Serif"/>
          <w:sz w:val="28"/>
          <w:szCs w:val="28"/>
          <w:lang w:val="ru-RU"/>
        </w:rPr>
        <w:t>н</w:t>
      </w:r>
      <w:r w:rsidR="002B1D57" w:rsidRPr="002B1D57">
        <w:rPr>
          <w:rFonts w:ascii="PT Astra Serif" w:hAnsi="PT Astra Serif"/>
          <w:sz w:val="28"/>
          <w:szCs w:val="28"/>
          <w:lang w:val="ru-RU"/>
        </w:rPr>
        <w:t>ных предельных характеристик надежности и безопасности.</w:t>
      </w:r>
    </w:p>
    <w:p w:rsidR="00574781" w:rsidRDefault="0010405F" w:rsidP="00574781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 w:cs="PT Astra Serif"/>
          <w:kern w:val="0"/>
          <w:sz w:val="28"/>
          <w:szCs w:val="28"/>
          <w:lang w:val="ru-RU" w:bidi="ar-SA"/>
        </w:rPr>
      </w:pPr>
      <w:r>
        <w:rPr>
          <w:rFonts w:ascii="PT Astra Serif" w:hAnsi="PT Astra Serif" w:cs="PT Astra Serif"/>
          <w:color w:val="000000" w:themeColor="text1"/>
          <w:kern w:val="0"/>
          <w:sz w:val="28"/>
          <w:szCs w:val="28"/>
          <w:lang w:val="ru-RU" w:bidi="ar-SA"/>
        </w:rPr>
        <w:t>9</w:t>
      </w:r>
      <w:r w:rsidR="00B7396F">
        <w:rPr>
          <w:rFonts w:ascii="PT Astra Serif" w:hAnsi="PT Astra Serif" w:cs="PT Astra Serif"/>
          <w:color w:val="000000" w:themeColor="text1"/>
          <w:kern w:val="0"/>
          <w:sz w:val="28"/>
          <w:szCs w:val="28"/>
          <w:lang w:val="ru-RU" w:bidi="ar-SA"/>
        </w:rPr>
        <w:t>.6</w:t>
      </w:r>
      <w:r w:rsidR="0063484E" w:rsidRPr="008F1BF4">
        <w:rPr>
          <w:rFonts w:ascii="PT Astra Serif" w:hAnsi="PT Astra Serif" w:cs="PT Astra Serif"/>
          <w:color w:val="000000" w:themeColor="text1"/>
          <w:kern w:val="0"/>
          <w:sz w:val="28"/>
          <w:szCs w:val="28"/>
          <w:lang w:val="ru-RU" w:bidi="ar-SA"/>
        </w:rPr>
        <w:t>.</w:t>
      </w:r>
      <w:r w:rsidR="00574781" w:rsidRPr="008F1BF4">
        <w:rPr>
          <w:rFonts w:ascii="PT Astra Serif" w:hAnsi="PT Astra Serif" w:cs="PT Astra Serif"/>
          <w:color w:val="000000" w:themeColor="text1"/>
          <w:kern w:val="0"/>
          <w:sz w:val="28"/>
          <w:szCs w:val="28"/>
          <w:lang w:val="ru-RU" w:bidi="ar-SA"/>
        </w:rPr>
        <w:t xml:space="preserve">(1). </w:t>
      </w:r>
      <w:proofErr w:type="gramStart"/>
      <w:r w:rsidR="00574781" w:rsidRPr="008F1BF4">
        <w:rPr>
          <w:rFonts w:ascii="PT Astra Serif" w:hAnsi="PT Astra Serif" w:cs="PT Astra Serif"/>
          <w:color w:val="000000" w:themeColor="text1"/>
          <w:kern w:val="0"/>
          <w:sz w:val="28"/>
          <w:szCs w:val="28"/>
          <w:lang w:val="ru-RU" w:bidi="ar-SA"/>
        </w:rPr>
        <w:t xml:space="preserve">В случае изменения способа формирования фонда капитального ремонта в многоквартирном доме в порядке, предусмотренном </w:t>
      </w:r>
      <w:hyperlink r:id="rId9" w:history="1">
        <w:r w:rsidR="00574781" w:rsidRPr="008F1BF4">
          <w:rPr>
            <w:rFonts w:ascii="PT Astra Serif" w:hAnsi="PT Astra Serif" w:cs="PT Astra Serif"/>
            <w:color w:val="000000" w:themeColor="text1"/>
            <w:kern w:val="0"/>
            <w:sz w:val="28"/>
            <w:szCs w:val="28"/>
            <w:lang w:val="ru-RU" w:bidi="ar-SA"/>
          </w:rPr>
          <w:t xml:space="preserve">частью 7 статьи </w:t>
        </w:r>
        <w:r w:rsidR="00574781" w:rsidRPr="008F1BF4">
          <w:rPr>
            <w:rFonts w:ascii="PT Astra Serif" w:hAnsi="PT Astra Serif" w:cs="PT Astra Serif"/>
            <w:color w:val="000000" w:themeColor="text1"/>
            <w:kern w:val="0"/>
            <w:sz w:val="28"/>
            <w:szCs w:val="28"/>
            <w:lang w:val="ru-RU" w:bidi="ar-SA"/>
          </w:rPr>
          <w:lastRenderedPageBreak/>
          <w:t>189</w:t>
        </w:r>
      </w:hyperlink>
      <w:r w:rsidR="00574781" w:rsidRPr="008F1BF4">
        <w:rPr>
          <w:rFonts w:ascii="PT Astra Serif" w:hAnsi="PT Astra Serif" w:cs="PT Astra Serif"/>
          <w:color w:val="000000" w:themeColor="text1"/>
          <w:kern w:val="0"/>
          <w:sz w:val="28"/>
          <w:szCs w:val="28"/>
          <w:lang w:val="ru-RU" w:bidi="ar-SA"/>
        </w:rPr>
        <w:t xml:space="preserve"> Жилищного</w:t>
      </w:r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 кодекса Российской Федерации, для вида услуг и (или) работ по ремонту, замене, модернизации лифтов, ремонту лифтовых шахт, машинных и блочных помещений Комиссия принимает решение, исходя из анализа пре</w:t>
      </w:r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д</w:t>
      </w:r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ставленных в соответствии с </w:t>
      </w:r>
      <w:r w:rsidR="00A1246E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пунктом 8 настоящего Положения</w:t>
      </w:r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 документов о соответствии лифтов требованиям технического</w:t>
      </w:r>
      <w:proofErr w:type="gramEnd"/>
      <w:r w:rsidR="00574781" w:rsidRPr="00A1246E">
        <w:rPr>
          <w:rFonts w:ascii="PT Astra Serif" w:hAnsi="PT Astra Serif" w:cs="PT Astra Serif"/>
          <w:color w:val="000000" w:themeColor="text1"/>
          <w:kern w:val="0"/>
          <w:sz w:val="28"/>
          <w:szCs w:val="28"/>
          <w:lang w:val="ru-RU" w:bidi="ar-SA"/>
        </w:rPr>
        <w:t xml:space="preserve"> </w:t>
      </w:r>
      <w:hyperlink r:id="rId10" w:history="1">
        <w:r w:rsidR="00574781" w:rsidRPr="00A1246E">
          <w:rPr>
            <w:rFonts w:ascii="PT Astra Serif" w:hAnsi="PT Astra Serif" w:cs="PT Astra Serif"/>
            <w:color w:val="000000" w:themeColor="text1"/>
            <w:kern w:val="0"/>
            <w:sz w:val="28"/>
            <w:szCs w:val="28"/>
            <w:lang w:val="ru-RU" w:bidi="ar-SA"/>
          </w:rPr>
          <w:t>регламента</w:t>
        </w:r>
      </w:hyperlink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 Таможенного со</w:t>
      </w:r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ю</w:t>
      </w:r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за </w:t>
      </w:r>
      <w:proofErr w:type="gramStart"/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ТР</w:t>
      </w:r>
      <w:proofErr w:type="gramEnd"/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 ТС 011/2011 "Безопасность лифтов", принятого решением Комиссии Т</w:t>
      </w:r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а</w:t>
      </w:r>
      <w:r w:rsidR="00574781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моженного союза от 18.10.2011 N 824 "О принятии технического регламента Таможенного союза "Безопасность лифтов" (в случае их наличия)</w:t>
      </w:r>
      <w:r w:rsidR="007E4BEC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.</w:t>
      </w:r>
    </w:p>
    <w:p w:rsidR="00733D89" w:rsidRPr="007D7BED" w:rsidRDefault="0010405F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9</w:t>
      </w:r>
      <w:r w:rsidR="00B7396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.7</w:t>
      </w:r>
      <w:r w:rsidR="00733D89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 О признании многоквартирного дома не требующим оказания какого-либо вида услуг и (или) выполнения какого-либо вида работ по капитальному ремонту общего имущества.</w:t>
      </w:r>
    </w:p>
    <w:p w:rsidR="00733D89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Данное решение принимается при отсутствии</w:t>
      </w:r>
      <w:r w:rsidR="0067360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</w:t>
      </w:r>
      <w:r w:rsidR="0010405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оснований, указанных в пункте 9</w:t>
      </w:r>
      <w:r w:rsidR="00B7396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.6</w:t>
      </w:r>
      <w:r w:rsidR="004C2F1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</w:t>
      </w:r>
      <w:r w:rsidR="009577A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настоящего Положения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</w:t>
      </w:r>
    </w:p>
    <w:p w:rsidR="003253C9" w:rsidRPr="003253C9" w:rsidRDefault="0010405F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10</w:t>
      </w:r>
      <w:r w:rsidR="003253C9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</w:t>
      </w:r>
      <w:r w:rsidR="003253C9" w:rsidRPr="003253C9">
        <w:rPr>
          <w:rFonts w:ascii="PT Astra Serif" w:hAnsi="PT Astra Serif"/>
          <w:sz w:val="28"/>
          <w:szCs w:val="28"/>
          <w:lang w:val="ru-RU"/>
        </w:rPr>
        <w:t>Решение о включении многоквартирного дома в региональную пр</w:t>
      </w:r>
      <w:r w:rsidR="003253C9" w:rsidRPr="003253C9">
        <w:rPr>
          <w:rFonts w:ascii="PT Astra Serif" w:hAnsi="PT Astra Serif"/>
          <w:sz w:val="28"/>
          <w:szCs w:val="28"/>
          <w:lang w:val="ru-RU"/>
        </w:rPr>
        <w:t>о</w:t>
      </w:r>
      <w:r w:rsidR="003253C9" w:rsidRPr="003253C9">
        <w:rPr>
          <w:rFonts w:ascii="PT Astra Serif" w:hAnsi="PT Astra Serif"/>
          <w:sz w:val="28"/>
          <w:szCs w:val="28"/>
          <w:lang w:val="ru-RU"/>
        </w:rPr>
        <w:t>грамму и в краткосрочный план реализации региональной программы.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</w:t>
      </w:r>
      <w:r w:rsidR="0010405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 Решение комиссии принимается простым большинством голосов пр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сутствующих на ее заседании членов.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При принятии комиссией решения в случае равного числа голосов, п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данных </w:t>
      </w:r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«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за</w:t>
      </w:r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»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и </w:t>
      </w:r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«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против</w:t>
      </w:r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»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, голос председательствующего на заседании является решающим.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Члены комиссии, не поддерживающие принятое комиссией решение, имеют право в письменной форме изложить свое особое мнение, которое пр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лагается к решению комиссии.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</w:t>
      </w:r>
      <w:r w:rsidR="0010405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2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Решения комиссии оформляются протоколом, который </w:t>
      </w:r>
      <w:r w:rsidR="00F466DC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в день пров</w:t>
      </w:r>
      <w:r w:rsidR="00F466DC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="00F466DC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дения заседания комиссии 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подписывается председательствующим и прису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т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ствующими на заседании членами комиссии.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</w:t>
      </w:r>
      <w:r w:rsidR="0010405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3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 Протокол не позднее 2 рабочих дней, следующих за днем подписания, направляется в адрес заявителя.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Если принято решение об отсутствии необходимости проведения кап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тального ремонта общего имущества в многоквартирных домах в предусмо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т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ренных пунктом </w:t>
      </w:r>
      <w:r w:rsidR="00B04B0A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5 и</w:t>
      </w:r>
      <w:r w:rsidR="0081109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</w:t>
      </w:r>
      <w:r w:rsidR="00B04B0A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подпунктом 2 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пункт</w:t>
      </w:r>
      <w:r w:rsidR="00B04B0A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="00233893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</w:t>
      </w:r>
      <w:r w:rsidR="009577A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6 настоящего Положения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случаях, секретарь комиссии в течение 2 рабочих дней, следующих за днем подписания протокола заседания комиссии, направляет в адрес заявителя письменное ув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домление с подробными разъяснениями и принятое решение.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</w:t>
      </w:r>
      <w:r w:rsidR="0010405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4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 Решения об установлении необходимости проведения капитального ремонта общего имущества в многоквартирных домах, расположенных на те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р</w:t>
      </w:r>
      <w:r w:rsidR="00FF73C2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ритории </w:t>
      </w:r>
      <w:proofErr w:type="spellStart"/>
      <w:r w:rsidR="00FF73C2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Мелекесского</w:t>
      </w:r>
      <w:proofErr w:type="spellEnd"/>
      <w:r w:rsidR="00FF73C2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, принятые на заседании комиссии в отношении случаев, указанных в пункте </w:t>
      </w:r>
      <w:r w:rsidR="009577A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5 и (или) в </w:t>
      </w:r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подпункте 2 пункта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</w:t>
      </w:r>
      <w:r w:rsidR="009577A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6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настоящего П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="009577A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ложения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, являются основанием для формирования и актуализации регионал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ь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ной программы капитального ремонта и краткосрочного плана реализации р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гиональной программы капитального ремонта.</w:t>
      </w:r>
    </w:p>
    <w:p w:rsidR="00733D89" w:rsidRPr="007D7BED" w:rsidRDefault="00733D89" w:rsidP="00733D89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На основании принятых комиссией решений, указанных в пункте 1</w:t>
      </w:r>
      <w:r w:rsidR="00076F3A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0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настоящего По</w:t>
      </w:r>
      <w:r w:rsidR="009577A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ложения</w:t>
      </w:r>
      <w:r w:rsidR="004A6FB4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, администрация муниципального образования «</w:t>
      </w:r>
      <w:proofErr w:type="spellStart"/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</w:t>
      </w:r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кесск</w:t>
      </w:r>
      <w:r w:rsidR="004A6FB4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ий</w:t>
      </w:r>
      <w:proofErr w:type="spellEnd"/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</w:t>
      </w:r>
      <w:r w:rsidR="004A6FB4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н»</w:t>
      </w:r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Ульяновской области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подготавлива</w:t>
      </w:r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ю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т проект</w:t>
      </w:r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ы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краткосрочн</w:t>
      </w:r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ых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план</w:t>
      </w:r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ов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реализации региональной программы капитального ремонта общего 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lastRenderedPageBreak/>
        <w:t xml:space="preserve">имущества в многоквартирных домах, расположенных на территории </w:t>
      </w:r>
      <w:proofErr w:type="spellStart"/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</w:t>
      </w:r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</w:t>
      </w:r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ск</w:t>
      </w:r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ого</w:t>
      </w:r>
      <w:proofErr w:type="spellEnd"/>
      <w:r w:rsidR="00A95761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</w:t>
      </w:r>
      <w:r w:rsidR="009F08D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Ульяновской области.</w:t>
      </w:r>
    </w:p>
    <w:p w:rsidR="00481D37" w:rsidRPr="007D7BED" w:rsidRDefault="00733D89" w:rsidP="00481D3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</w:t>
      </w:r>
      <w:r w:rsidR="0010405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5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Протокол заседания комиссии не позднее 1 июля 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направляется адм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и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нистрацией муниципального образования «</w:t>
      </w:r>
      <w:proofErr w:type="spellStart"/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Мелекесский</w:t>
      </w:r>
      <w:proofErr w:type="spellEnd"/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район» Ульяновской области в исполнительный орган государственной власти Ульяновской области, осуществляющий государственное регулирование в сфере жилищно-коммунального хозяйства. К протоколу заседания к</w:t>
      </w:r>
      <w:r w:rsidR="008629C2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омиссии прикладываются сведения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, установленные постановлением Правительства Ульяновской области от 06.03.2017 № 94-П «Об утверждении Порядка принятия решений о внесении изменений в региональную программу капитального ремонта общего имущ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ства в многоквартирных домах, расположенных на территории Ульяновской области» и приложение</w:t>
      </w:r>
      <w:r w:rsidR="00830D5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к настоящему Положению.</w:t>
      </w:r>
    </w:p>
    <w:p w:rsidR="00481D37" w:rsidRPr="007D7BED" w:rsidRDefault="0010405F" w:rsidP="00481D3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16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 Настоящее Положение в соответствии с пунктом 1 части 2 статьи 168 Жилищного кодекса не распространяется на:</w:t>
      </w:r>
    </w:p>
    <w:p w:rsidR="00481D37" w:rsidRPr="007D7BED" w:rsidRDefault="00481D37" w:rsidP="00481D3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1) на многоквартирные дома, признанные в установленном Правител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ь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ством Российской Федерации порядке аварийными и подлежащими сносу или реконструкции;</w:t>
      </w:r>
    </w:p>
    <w:p w:rsidR="00481D37" w:rsidRPr="007D7BED" w:rsidRDefault="00481D37" w:rsidP="00481D3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2) многоквартирные дома, физический износ основных конструктивных элементов (крыша, стены, фундамент) которых превышает 70 %, и (или) мног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квартирные дома, в которых совокупная стоимость услуг и (или) работ по к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питальному ремонту конструктивных элементов и внутридомовых инженерных систем, входящих в состав общего имущества в многоквартирных домах, в ра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чете на один квадратный метр общей площади жилых помещений превышает стоимость, определенную нормативным правовым актом Ульяновской области;</w:t>
      </w:r>
    </w:p>
    <w:p w:rsidR="00481D37" w:rsidRPr="007D7BED" w:rsidRDefault="00481D37" w:rsidP="00481D3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3) </w:t>
      </w:r>
      <w:r w:rsidR="00035A94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многоквартирные 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дома, в которых имеется менее чем пять квартир;</w:t>
      </w:r>
    </w:p>
    <w:p w:rsidR="00481D37" w:rsidRPr="007D7BED" w:rsidRDefault="00481D37" w:rsidP="00481D3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4) многоквартирные дома, в отношении которых на дату утверждения или</w:t>
      </w:r>
      <w:r w:rsidR="002378B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внесения изменений в региональную программу приня</w:t>
      </w:r>
      <w:r w:rsidR="003774BC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ты решения о сносе или реконстр</w:t>
      </w:r>
      <w:r w:rsidR="002378B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у</w:t>
      </w:r>
      <w:r w:rsidR="003774BC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к</w:t>
      </w:r>
      <w:r w:rsidR="002378B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ции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;</w:t>
      </w:r>
    </w:p>
    <w:p w:rsidR="00AC2B81" w:rsidRDefault="00481D37" w:rsidP="00946EF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5) многоквартирные дома, в отношении которых исполнительным орг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ном государственной власти или органом местного самоуправления принято решение об изъятии для государственных или муниципальных нужд земельн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го участка, на котором расположен этот многоквартирный дом, и об изъятии каждого жилого помещения в этом многоквартирном доме, за исключением жилых помещений, принадлежащих на праве собственности Российской Фед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е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рации, Ульяновской области</w:t>
      </w:r>
      <w:r w:rsidR="006318AF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.</w:t>
      </w:r>
    </w:p>
    <w:p w:rsidR="00946EF5" w:rsidRDefault="00946EF5" w:rsidP="00946EF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04532" w:rsidRDefault="00404532" w:rsidP="00946EF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04532" w:rsidRDefault="00404532" w:rsidP="00946EF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04532" w:rsidRDefault="00404532" w:rsidP="00946EF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04532" w:rsidRDefault="00404532" w:rsidP="00946EF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04532" w:rsidRDefault="00404532" w:rsidP="00946EF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04532" w:rsidRDefault="00404532" w:rsidP="00946EF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04532" w:rsidRDefault="00404532" w:rsidP="00946EF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04532" w:rsidRDefault="00404532" w:rsidP="00946EF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10405F" w:rsidRDefault="0010405F" w:rsidP="00825DF7">
      <w:pPr>
        <w:widowControl/>
        <w:tabs>
          <w:tab w:val="center" w:pos="7229"/>
        </w:tabs>
        <w:suppressAutoHyphens w:val="0"/>
        <w:autoSpaceDN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825DF7" w:rsidRPr="00825DF7" w:rsidRDefault="00825DF7" w:rsidP="00825DF7">
      <w:pPr>
        <w:widowControl/>
        <w:tabs>
          <w:tab w:val="center" w:pos="7229"/>
        </w:tabs>
        <w:suppressAutoHyphens w:val="0"/>
        <w:autoSpaceDN/>
        <w:textAlignment w:val="auto"/>
        <w:rPr>
          <w:rFonts w:ascii="PT Astra Serif" w:eastAsia="Times New Roman" w:hAnsi="PT Astra Serif" w:cs="Times New Roman"/>
          <w:color w:val="auto"/>
          <w:kern w:val="0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</w:t>
      </w:r>
      <w:r w:rsidR="00CE11F8" w:rsidRPr="00825DF7">
        <w:rPr>
          <w:rFonts w:ascii="PT Astra Serif" w:eastAsia="Times New Roman" w:hAnsi="PT Astra Serif" w:cs="Times New Roman"/>
          <w:color w:val="auto"/>
          <w:kern w:val="0"/>
          <w:lang w:val="ru-RU"/>
        </w:rPr>
        <w:t>Приложение к Положению</w:t>
      </w:r>
      <w:r w:rsidR="00646331" w:rsidRPr="00825DF7">
        <w:rPr>
          <w:rFonts w:ascii="PT Astra Serif" w:eastAsia="Times New Roman" w:hAnsi="PT Astra Serif" w:cs="Times New Roman"/>
          <w:color w:val="auto"/>
          <w:kern w:val="0"/>
          <w:lang w:val="ru-RU"/>
        </w:rPr>
        <w:t xml:space="preserve"> </w:t>
      </w:r>
    </w:p>
    <w:p w:rsidR="00743C6F" w:rsidRPr="00825DF7" w:rsidRDefault="00825DF7" w:rsidP="00825DF7">
      <w:pPr>
        <w:widowControl/>
        <w:tabs>
          <w:tab w:val="center" w:pos="7229"/>
        </w:tabs>
        <w:suppressAutoHyphens w:val="0"/>
        <w:autoSpaceDN/>
        <w:jc w:val="right"/>
        <w:textAlignment w:val="auto"/>
        <w:rPr>
          <w:rFonts w:ascii="PT Astra Serif" w:eastAsia="Times New Roman" w:hAnsi="PT Astra Serif" w:cs="Times New Roman"/>
          <w:color w:val="auto"/>
          <w:kern w:val="0"/>
          <w:lang w:val="ru-RU"/>
        </w:rPr>
      </w:pPr>
      <w:r w:rsidRPr="00825DF7">
        <w:rPr>
          <w:rFonts w:ascii="PT Astra Serif" w:eastAsia="Times New Roman" w:hAnsi="PT Astra Serif" w:cs="Times New Roman"/>
          <w:color w:val="auto"/>
          <w:kern w:val="0"/>
          <w:lang w:val="ru-RU"/>
        </w:rPr>
        <w:t>о комиссии по установлению</w:t>
      </w:r>
    </w:p>
    <w:p w:rsidR="00825DF7" w:rsidRPr="00825DF7" w:rsidRDefault="00825DF7" w:rsidP="00825DF7">
      <w:pPr>
        <w:widowControl/>
        <w:tabs>
          <w:tab w:val="center" w:pos="7229"/>
        </w:tabs>
        <w:suppressAutoHyphens w:val="0"/>
        <w:autoSpaceDN/>
        <w:jc w:val="center"/>
        <w:textAlignment w:val="auto"/>
        <w:rPr>
          <w:rFonts w:ascii="PT Astra Serif" w:eastAsia="Times New Roman" w:hAnsi="PT Astra Serif" w:cs="Times New Roman"/>
          <w:color w:val="auto"/>
          <w:kern w:val="0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lang w:val="ru-RU"/>
        </w:rPr>
        <w:t xml:space="preserve">                                                                                                                               </w:t>
      </w:r>
      <w:r w:rsidRPr="00825DF7">
        <w:rPr>
          <w:rFonts w:ascii="PT Astra Serif" w:eastAsia="Times New Roman" w:hAnsi="PT Astra Serif" w:cs="Times New Roman"/>
          <w:color w:val="auto"/>
          <w:kern w:val="0"/>
          <w:lang w:val="ru-RU"/>
        </w:rPr>
        <w:t xml:space="preserve">необходимости </w:t>
      </w:r>
    </w:p>
    <w:p w:rsidR="00825DF7" w:rsidRDefault="00825DF7" w:rsidP="00825DF7">
      <w:pPr>
        <w:widowControl/>
        <w:tabs>
          <w:tab w:val="center" w:pos="7229"/>
        </w:tabs>
        <w:suppressAutoHyphens w:val="0"/>
        <w:autoSpaceDN/>
        <w:jc w:val="right"/>
        <w:textAlignment w:val="auto"/>
        <w:rPr>
          <w:rFonts w:ascii="PT Astra Serif" w:eastAsia="Times New Roman" w:hAnsi="PT Astra Serif" w:cs="Times New Roman"/>
          <w:color w:val="auto"/>
          <w:kern w:val="0"/>
          <w:lang w:val="ru-RU"/>
        </w:rPr>
      </w:pPr>
      <w:r w:rsidRPr="00825DF7">
        <w:rPr>
          <w:rFonts w:ascii="PT Astra Serif" w:eastAsia="Times New Roman" w:hAnsi="PT Astra Serif" w:cs="Times New Roman"/>
          <w:color w:val="auto"/>
          <w:kern w:val="0"/>
          <w:lang w:val="ru-RU"/>
        </w:rPr>
        <w:t xml:space="preserve">(отсутствия необходимости) </w:t>
      </w:r>
    </w:p>
    <w:p w:rsidR="00825DF7" w:rsidRDefault="00825DF7" w:rsidP="00825DF7">
      <w:pPr>
        <w:widowControl/>
        <w:tabs>
          <w:tab w:val="center" w:pos="7229"/>
        </w:tabs>
        <w:suppressAutoHyphens w:val="0"/>
        <w:autoSpaceDN/>
        <w:jc w:val="right"/>
        <w:textAlignment w:val="auto"/>
        <w:rPr>
          <w:rFonts w:ascii="PT Astra Serif" w:eastAsia="Times New Roman" w:hAnsi="PT Astra Serif" w:cs="Times New Roman"/>
          <w:color w:val="auto"/>
          <w:kern w:val="0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lang w:val="ru-RU"/>
        </w:rPr>
        <w:t>проведения капитального ремонта общего</w:t>
      </w:r>
    </w:p>
    <w:p w:rsidR="00825DF7" w:rsidRDefault="00825DF7" w:rsidP="00825DF7">
      <w:pPr>
        <w:widowControl/>
        <w:tabs>
          <w:tab w:val="center" w:pos="7229"/>
        </w:tabs>
        <w:suppressAutoHyphens w:val="0"/>
        <w:autoSpaceDN/>
        <w:jc w:val="right"/>
        <w:textAlignment w:val="auto"/>
        <w:rPr>
          <w:rFonts w:ascii="PT Astra Serif" w:eastAsia="Times New Roman" w:hAnsi="PT Astra Serif" w:cs="Times New Roman"/>
          <w:color w:val="auto"/>
          <w:kern w:val="0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lang w:val="ru-RU"/>
        </w:rPr>
        <w:t xml:space="preserve">имущества в многоквартирных домах, </w:t>
      </w:r>
    </w:p>
    <w:p w:rsidR="00825DF7" w:rsidRDefault="00825DF7" w:rsidP="00825DF7">
      <w:pPr>
        <w:widowControl/>
        <w:tabs>
          <w:tab w:val="center" w:pos="7229"/>
        </w:tabs>
        <w:suppressAutoHyphens w:val="0"/>
        <w:autoSpaceDN/>
        <w:jc w:val="right"/>
        <w:textAlignment w:val="auto"/>
        <w:rPr>
          <w:rFonts w:ascii="PT Astra Serif" w:eastAsia="Times New Roman" w:hAnsi="PT Astra Serif" w:cs="Times New Roman"/>
          <w:color w:val="auto"/>
          <w:kern w:val="0"/>
          <w:lang w:val="ru-RU"/>
        </w:rPr>
      </w:pPr>
      <w:proofErr w:type="gramStart"/>
      <w:r>
        <w:rPr>
          <w:rFonts w:ascii="PT Astra Serif" w:eastAsia="Times New Roman" w:hAnsi="PT Astra Serif" w:cs="Times New Roman"/>
          <w:color w:val="auto"/>
          <w:kern w:val="0"/>
          <w:lang w:val="ru-RU"/>
        </w:rPr>
        <w:t>расположенных</w:t>
      </w:r>
      <w:proofErr w:type="gramEnd"/>
      <w:r>
        <w:rPr>
          <w:rFonts w:ascii="PT Astra Serif" w:eastAsia="Times New Roman" w:hAnsi="PT Astra Serif" w:cs="Times New Roman"/>
          <w:color w:val="auto"/>
          <w:kern w:val="0"/>
          <w:lang w:val="ru-RU"/>
        </w:rPr>
        <w:t xml:space="preserve"> на территории</w:t>
      </w:r>
    </w:p>
    <w:p w:rsidR="00825DF7" w:rsidRDefault="00825DF7" w:rsidP="00825DF7">
      <w:pPr>
        <w:widowControl/>
        <w:tabs>
          <w:tab w:val="center" w:pos="7229"/>
        </w:tabs>
        <w:suppressAutoHyphens w:val="0"/>
        <w:autoSpaceDN/>
        <w:jc w:val="right"/>
        <w:textAlignment w:val="auto"/>
        <w:rPr>
          <w:rFonts w:ascii="PT Astra Serif" w:eastAsia="Times New Roman" w:hAnsi="PT Astra Serif" w:cs="Times New Roman"/>
          <w:color w:val="auto"/>
          <w:kern w:val="0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lang w:val="ru-RU"/>
        </w:rPr>
        <w:t>муниципального образования</w:t>
      </w:r>
    </w:p>
    <w:p w:rsidR="00825DF7" w:rsidRDefault="00825DF7" w:rsidP="00825DF7">
      <w:pPr>
        <w:widowControl/>
        <w:tabs>
          <w:tab w:val="center" w:pos="7229"/>
        </w:tabs>
        <w:suppressAutoHyphens w:val="0"/>
        <w:autoSpaceDN/>
        <w:jc w:val="right"/>
        <w:textAlignment w:val="auto"/>
        <w:rPr>
          <w:rFonts w:ascii="PT Astra Serif" w:eastAsia="Times New Roman" w:hAnsi="PT Astra Serif" w:cs="Times New Roman"/>
          <w:color w:val="auto"/>
          <w:kern w:val="0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lang w:val="ru-RU"/>
        </w:rPr>
        <w:t>«</w:t>
      </w:r>
      <w:proofErr w:type="spellStart"/>
      <w:r>
        <w:rPr>
          <w:rFonts w:ascii="PT Astra Serif" w:eastAsia="Times New Roman" w:hAnsi="PT Astra Serif" w:cs="Times New Roman"/>
          <w:color w:val="auto"/>
          <w:kern w:val="0"/>
          <w:lang w:val="ru-RU"/>
        </w:rPr>
        <w:t>Мелекесский</w:t>
      </w:r>
      <w:proofErr w:type="spellEnd"/>
      <w:r>
        <w:rPr>
          <w:rFonts w:ascii="PT Astra Serif" w:eastAsia="Times New Roman" w:hAnsi="PT Astra Serif" w:cs="Times New Roman"/>
          <w:color w:val="auto"/>
          <w:kern w:val="0"/>
          <w:lang w:val="ru-RU"/>
        </w:rPr>
        <w:t xml:space="preserve"> район» </w:t>
      </w:r>
    </w:p>
    <w:p w:rsidR="00825DF7" w:rsidRPr="00825DF7" w:rsidRDefault="00825DF7" w:rsidP="00825DF7">
      <w:pPr>
        <w:widowControl/>
        <w:tabs>
          <w:tab w:val="center" w:pos="7229"/>
        </w:tabs>
        <w:suppressAutoHyphens w:val="0"/>
        <w:autoSpaceDN/>
        <w:jc w:val="right"/>
        <w:textAlignment w:val="auto"/>
        <w:rPr>
          <w:rFonts w:ascii="PT Astra Serif" w:eastAsia="Times New Roman" w:hAnsi="PT Astra Serif" w:cs="Times New Roman"/>
          <w:color w:val="auto"/>
          <w:kern w:val="0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lang w:val="ru-RU"/>
        </w:rPr>
        <w:t>Ульяновской области</w:t>
      </w:r>
    </w:p>
    <w:p w:rsidR="00825DF7" w:rsidRPr="007D7BED" w:rsidRDefault="00825DF7" w:rsidP="00646331">
      <w:pPr>
        <w:widowControl/>
        <w:tabs>
          <w:tab w:val="center" w:pos="7229"/>
        </w:tabs>
        <w:suppressAutoHyphens w:val="0"/>
        <w:autoSpaceDN/>
        <w:ind w:firstLine="5103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743C6F" w:rsidRPr="007D7BED" w:rsidRDefault="004C0176" w:rsidP="00743C6F">
      <w:pPr>
        <w:widowControl/>
        <w:suppressAutoHyphens w:val="0"/>
        <w:autoSpaceDN/>
        <w:ind w:firstLine="5103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           </w:t>
      </w:r>
      <w:r w:rsidR="00743C6F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от  ______________№ _______</w:t>
      </w:r>
    </w:p>
    <w:p w:rsidR="00816B95" w:rsidRPr="007D7BED" w:rsidRDefault="00816B95" w:rsidP="00743C6F">
      <w:pPr>
        <w:widowControl/>
        <w:suppressAutoHyphens w:val="0"/>
        <w:autoSpaceDN/>
        <w:ind w:firstLine="709"/>
        <w:jc w:val="right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81D37" w:rsidRPr="007D7BED" w:rsidRDefault="00481D37" w:rsidP="00481D3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81D37" w:rsidRPr="007D7BED" w:rsidRDefault="00481D37" w:rsidP="00481D37">
      <w:pPr>
        <w:widowControl/>
        <w:suppressAutoHyphens w:val="0"/>
        <w:autoSpaceDN/>
        <w:ind w:firstLine="709"/>
        <w:jc w:val="center"/>
        <w:textAlignment w:val="auto"/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ПЕРЕЧЕНЬ</w:t>
      </w:r>
    </w:p>
    <w:p w:rsidR="00481D37" w:rsidRPr="007D7BED" w:rsidRDefault="00481D37" w:rsidP="00481D37">
      <w:pPr>
        <w:widowControl/>
        <w:suppressAutoHyphens w:val="0"/>
        <w:autoSpaceDN/>
        <w:ind w:firstLine="709"/>
        <w:jc w:val="center"/>
        <w:textAlignment w:val="auto"/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СВЕДЕНИЙ, НЕОБХОДИМЫХ ДЛЯ ПРИНЯТИЯ РЕШЕНИЯ О ВНЕСЕНИИ ИЗМЕНЕНИЙ В РЕГИОНАЛЬНУЮ ПРОГРАММУ КАП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И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ТАЛЬНОГО РЕМОНТА ОБЩЕГО ИМУЩЕСТВА В МНОГОКВАРТИ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Р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НЫХ ДОМАХ, РАСПОЛОЖЕННЫХ НА ТЕРРИТОРИИ УЛЬЯНО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В</w:t>
      </w:r>
      <w:r w:rsidRPr="007D7BED">
        <w:rPr>
          <w:rFonts w:ascii="PT Astra Serif" w:eastAsia="Times New Roman" w:hAnsi="PT Astra Serif" w:cs="Times New Roman"/>
          <w:b/>
          <w:color w:val="auto"/>
          <w:kern w:val="0"/>
          <w:sz w:val="28"/>
          <w:szCs w:val="28"/>
          <w:lang w:val="ru-RU"/>
        </w:rPr>
        <w:t>СКОЙ ОБЛАСТИ НА 2014 - 2044 ГОДЫ</w:t>
      </w:r>
    </w:p>
    <w:p w:rsidR="00481D37" w:rsidRPr="007D7BED" w:rsidRDefault="00481D37" w:rsidP="00481D37">
      <w:pPr>
        <w:widowControl/>
        <w:suppressAutoHyphens w:val="0"/>
        <w:autoSpaceDN/>
        <w:ind w:firstLine="709"/>
        <w:jc w:val="center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481D37" w:rsidRPr="00FF4835" w:rsidRDefault="00481D37" w:rsidP="007B36C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 w:cs="PT Astra Serif"/>
          <w:kern w:val="0"/>
          <w:sz w:val="28"/>
          <w:szCs w:val="28"/>
          <w:lang w:val="ru-RU" w:bidi="ar-SA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1. </w:t>
      </w:r>
      <w:r w:rsidR="00FF483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Обращение </w:t>
      </w:r>
      <w:r w:rsidR="003508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администрацией муниципального образования «</w:t>
      </w:r>
      <w:proofErr w:type="spellStart"/>
      <w:r w:rsidR="003508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</w:t>
      </w:r>
      <w:r w:rsidR="003508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</w:t>
      </w:r>
      <w:r w:rsidR="003508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ский</w:t>
      </w:r>
      <w:proofErr w:type="spellEnd"/>
      <w:r w:rsidR="00350860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район» Ульяновской области</w:t>
      </w:r>
      <w:r w:rsidR="00FF483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 о необходимости внесения изменений в р</w:t>
      </w:r>
      <w:r w:rsidR="00FF483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е</w:t>
      </w:r>
      <w:r w:rsidR="00FF483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гиональную программу.</w:t>
      </w:r>
    </w:p>
    <w:p w:rsidR="00481D37" w:rsidRPr="007D7BED" w:rsidRDefault="00481D37" w:rsidP="00481D3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2. </w:t>
      </w:r>
      <w:proofErr w:type="gramStart"/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Копия обращения в </w:t>
      </w:r>
      <w:r w:rsidR="006B346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администрацию муниципального образования «</w:t>
      </w:r>
      <w:proofErr w:type="spellStart"/>
      <w:r w:rsidR="006B346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Мелекесский</w:t>
      </w:r>
      <w:proofErr w:type="spellEnd"/>
      <w:r w:rsidR="006B346B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район» Ульяновской области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 собственников помещений в мн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гоквартирном доме, обладающими не менее чем десятью процентами голосов от общего количества голосов собственников помещений в многоквартирном доме, лица, осуществляющего управление многоквартирным домом или оказ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ы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вающего услуги и (или) выполняющего работы по содержанию и ремонту о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б</w:t>
      </w: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щего имущества в многоквартирном доме, регионального оператора.</w:t>
      </w:r>
      <w:proofErr w:type="gramEnd"/>
    </w:p>
    <w:p w:rsidR="00481D37" w:rsidRPr="00900E7C" w:rsidRDefault="001C5191" w:rsidP="00900E7C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 w:cs="PT Astra Serif"/>
          <w:kern w:val="0"/>
          <w:sz w:val="28"/>
          <w:szCs w:val="28"/>
          <w:lang w:val="ru-RU" w:bidi="ar-SA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3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</w:t>
      </w:r>
      <w:r w:rsidR="00900E7C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Копия технического паспорта.</w:t>
      </w:r>
    </w:p>
    <w:p w:rsidR="00481D37" w:rsidRPr="007D7BED" w:rsidRDefault="001C5191" w:rsidP="007463DC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4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</w:t>
      </w:r>
      <w:r w:rsidR="007463DC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Копии </w:t>
      </w:r>
      <w:proofErr w:type="gramStart"/>
      <w:r w:rsidR="007463DC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актов обследования технического состояния общего</w:t>
      </w:r>
      <w:r w:rsidR="000A4FA3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 имущества многоквартирного дома</w:t>
      </w:r>
      <w:proofErr w:type="gramEnd"/>
      <w:r w:rsidR="007463DC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.</w:t>
      </w:r>
    </w:p>
    <w:p w:rsidR="00481D37" w:rsidRPr="007D7BED" w:rsidRDefault="001C5191" w:rsidP="00D65EF6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5</w:t>
      </w:r>
      <w:r w:rsidR="00115CED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</w:t>
      </w:r>
      <w:r w:rsidR="00573FB2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Копии актов проведения обследования технического состояния мног</w:t>
      </w:r>
      <w:r w:rsidR="00573FB2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о</w:t>
      </w:r>
      <w:r w:rsidR="00573FB2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квартирного дома, если обследование технического состояния такого мног</w:t>
      </w:r>
      <w:r w:rsidR="00573FB2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о</w:t>
      </w:r>
      <w:r w:rsidR="00573FB2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квартирного дома было проведено.</w:t>
      </w:r>
    </w:p>
    <w:p w:rsidR="00481D37" w:rsidRPr="007D7BED" w:rsidRDefault="001C5191" w:rsidP="007E0D04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6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</w:t>
      </w:r>
      <w:r w:rsidR="00E37BCA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Распечатка электронного паспорта многоквартирного дома, заполне</w:t>
      </w:r>
      <w:r w:rsidR="00E37BCA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н</w:t>
      </w:r>
      <w:r w:rsidR="00E37BCA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ного в государственной информационной системе жилищно-коммунального х</w:t>
      </w:r>
      <w:r w:rsidR="00E37BCA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о</w:t>
      </w:r>
      <w:r w:rsidR="00E37BCA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зяйства.</w:t>
      </w:r>
    </w:p>
    <w:p w:rsidR="007E0D04" w:rsidRDefault="001C5191" w:rsidP="007E0D04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 w:cs="PT Astra Serif"/>
          <w:kern w:val="0"/>
          <w:sz w:val="28"/>
          <w:szCs w:val="28"/>
          <w:lang w:val="ru-RU" w:bidi="ar-SA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7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</w:t>
      </w:r>
      <w:r w:rsidR="007E0D04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Копии протокола общего собрания собственников помещений в мног</w:t>
      </w:r>
      <w:r w:rsidR="007E0D04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о</w:t>
      </w:r>
      <w:r w:rsidR="007E0D04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квартирном доме, содержащего решения собственников помещений об орган</w:t>
      </w:r>
      <w:r w:rsidR="007E0D04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и</w:t>
      </w:r>
      <w:r w:rsidR="007E0D04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зации проведения капитального ремонта общего имущества в многоквартирных домах, расположенных н</w:t>
      </w:r>
      <w:r w:rsidR="00884A3E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а территории </w:t>
      </w:r>
      <w:proofErr w:type="spellStart"/>
      <w:r w:rsidR="00884A3E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Мелекесского</w:t>
      </w:r>
      <w:proofErr w:type="spellEnd"/>
      <w:r w:rsidR="00884A3E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 xml:space="preserve"> района</w:t>
      </w:r>
      <w:r w:rsidR="007E0D04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.</w:t>
      </w:r>
    </w:p>
    <w:p w:rsidR="00481D37" w:rsidRPr="007D7BED" w:rsidRDefault="00481D37" w:rsidP="00481D3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p w:rsidR="003D2DC5" w:rsidRDefault="001C5191" w:rsidP="003D2DC5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 w:cs="PT Astra Serif"/>
          <w:kern w:val="0"/>
          <w:sz w:val="28"/>
          <w:szCs w:val="28"/>
          <w:lang w:val="ru-RU" w:bidi="ar-SA"/>
        </w:rPr>
      </w:pPr>
      <w:r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lastRenderedPageBreak/>
        <w:t>8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</w:t>
      </w:r>
      <w:r w:rsidR="003D2DC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Копии документов, содержащих сведения о проведенных ранее кап</w:t>
      </w:r>
      <w:r w:rsidR="003D2DC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и</w:t>
      </w:r>
      <w:r w:rsidR="003D2DC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тальных ремонтах конструктивных элементов общего имущества в многоква</w:t>
      </w:r>
      <w:r w:rsidR="003D2DC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р</w:t>
      </w:r>
      <w:r w:rsidR="003D2DC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тирном доме (для домов, введенных в эксплуатацию до 2014 года (при нал</w:t>
      </w:r>
      <w:r w:rsidR="003D2DC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и</w:t>
      </w:r>
      <w:r w:rsidR="003D2DC5">
        <w:rPr>
          <w:rFonts w:ascii="PT Astra Serif" w:hAnsi="PT Astra Serif" w:cs="PT Astra Serif"/>
          <w:kern w:val="0"/>
          <w:sz w:val="28"/>
          <w:szCs w:val="28"/>
          <w:lang w:val="ru-RU" w:bidi="ar-SA"/>
        </w:rPr>
        <w:t>чии)).</w:t>
      </w:r>
    </w:p>
    <w:p w:rsidR="00F83719" w:rsidRPr="007D7BED" w:rsidRDefault="003D2DC5" w:rsidP="003D2DC5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sectPr w:rsidR="00F83719" w:rsidRPr="007D7BED" w:rsidSect="00F83719">
          <w:pgSz w:w="11905" w:h="16837"/>
          <w:pgMar w:top="1134" w:right="567" w:bottom="1134" w:left="1701" w:header="720" w:footer="720" w:gutter="0"/>
          <w:cols w:space="720"/>
          <w:docGrid w:linePitch="326"/>
        </w:sectPr>
      </w:pPr>
      <w:r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9</w:t>
      </w:r>
      <w:r w:rsidR="003405E9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 xml:space="preserve">. Заполненная </w:t>
      </w:r>
      <w:r w:rsidR="00481D37" w:rsidRPr="007D7BED"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  <w:t>таблица 1.</w:t>
      </w:r>
    </w:p>
    <w:p w:rsidR="00481D37" w:rsidRPr="007D7BED" w:rsidRDefault="00481D37" w:rsidP="00481D37">
      <w:pPr>
        <w:widowControl/>
        <w:suppressAutoHyphens w:val="0"/>
        <w:autoSpaceDN/>
        <w:ind w:firstLine="709"/>
        <w:jc w:val="both"/>
        <w:textAlignment w:val="auto"/>
        <w:rPr>
          <w:rFonts w:ascii="PT Astra Serif" w:eastAsia="Times New Roman" w:hAnsi="PT Astra Serif" w:cs="Times New Roman"/>
          <w:color w:val="auto"/>
          <w:kern w:val="0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304"/>
        <w:tblW w:w="14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1134"/>
        <w:gridCol w:w="1276"/>
        <w:gridCol w:w="850"/>
        <w:gridCol w:w="851"/>
        <w:gridCol w:w="1134"/>
        <w:gridCol w:w="645"/>
        <w:gridCol w:w="1198"/>
        <w:gridCol w:w="1276"/>
        <w:gridCol w:w="1275"/>
        <w:gridCol w:w="1134"/>
        <w:gridCol w:w="993"/>
        <w:gridCol w:w="850"/>
      </w:tblGrid>
      <w:tr w:rsidR="007D7BED" w:rsidRPr="003405E9" w:rsidTr="00F23958">
        <w:tc>
          <w:tcPr>
            <w:tcW w:w="488" w:type="dxa"/>
            <w:vMerge w:val="restart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N</w:t>
            </w: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 xml:space="preserve"> п/п</w:t>
            </w:r>
          </w:p>
        </w:tc>
        <w:tc>
          <w:tcPr>
            <w:tcW w:w="992" w:type="dxa"/>
            <w:vMerge w:val="restart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>Адрес многоквартирного дома</w:t>
            </w:r>
          </w:p>
        </w:tc>
        <w:tc>
          <w:tcPr>
            <w:tcW w:w="11766" w:type="dxa"/>
            <w:gridSpan w:val="11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>Количество баллов, набранных по критериям</w:t>
            </w:r>
          </w:p>
        </w:tc>
        <w:tc>
          <w:tcPr>
            <w:tcW w:w="850" w:type="dxa"/>
            <w:vMerge w:val="restart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>Общее количество баллов</w:t>
            </w:r>
          </w:p>
        </w:tc>
      </w:tr>
      <w:tr w:rsidR="007D7BED" w:rsidRPr="007D7BED" w:rsidTr="00F23958">
        <w:tc>
          <w:tcPr>
            <w:tcW w:w="488" w:type="dxa"/>
            <w:vMerge/>
          </w:tcPr>
          <w:p w:rsidR="002335C1" w:rsidRPr="007D7BED" w:rsidRDefault="002335C1" w:rsidP="002335C1">
            <w:pPr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335C1" w:rsidRPr="007D7BED" w:rsidRDefault="002335C1" w:rsidP="002335C1">
            <w:pPr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 xml:space="preserve">Продолжительность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>эксплуа</w:t>
            </w: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тации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многоквартирного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дома</w:t>
            </w:r>
            <w:proofErr w:type="spellEnd"/>
          </w:p>
        </w:tc>
        <w:tc>
          <w:tcPr>
            <w:tcW w:w="1701" w:type="dxa"/>
            <w:gridSpan w:val="2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 xml:space="preserve">Техническое состояние объектов общего имущества многоквартирного дома (физический износ) </w:t>
            </w:r>
            <w:hyperlink w:anchor="P189">
              <w:r w:rsidRPr="007D7BED">
                <w:rPr>
                  <w:rFonts w:ascii="PT Astra Serif" w:hAnsi="PT Astra Serif" w:cs="PT Astra Serif"/>
                  <w:color w:val="auto"/>
                  <w:sz w:val="20"/>
                  <w:szCs w:val="20"/>
                  <w:lang w:val="ru-RU"/>
                </w:rPr>
                <w:t>&lt;*&gt;</w:t>
              </w:r>
            </w:hyperlink>
          </w:p>
        </w:tc>
        <w:tc>
          <w:tcPr>
            <w:tcW w:w="1779" w:type="dxa"/>
            <w:gridSpan w:val="2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 xml:space="preserve">Уровень поддержки собственниками помещений решения о формировании фонда капитального ремонта многоквартирного дома </w:t>
            </w:r>
            <w:hyperlink w:anchor="P190">
              <w:r w:rsidRPr="007D7BED">
                <w:rPr>
                  <w:rFonts w:ascii="PT Astra Serif" w:hAnsi="PT Astra Serif" w:cs="PT Astra Serif"/>
                  <w:color w:val="auto"/>
                  <w:sz w:val="20"/>
                  <w:szCs w:val="20"/>
                  <w:lang w:val="ru-RU"/>
                </w:rPr>
                <w:t>&lt;**&gt;</w:t>
              </w:r>
            </w:hyperlink>
          </w:p>
        </w:tc>
        <w:tc>
          <w:tcPr>
            <w:tcW w:w="1198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 xml:space="preserve">Степень готовности многоквартирного дома к капитальному ремонту </w:t>
            </w:r>
            <w:hyperlink w:anchor="P191">
              <w:r w:rsidRPr="007D7BED">
                <w:rPr>
                  <w:rFonts w:ascii="PT Astra Serif" w:hAnsi="PT Astra Serif" w:cs="PT Astra Serif"/>
                  <w:color w:val="auto"/>
                  <w:sz w:val="20"/>
                  <w:szCs w:val="20"/>
                  <w:lang w:val="ru-RU"/>
                </w:rPr>
                <w:t>&lt;***&gt;</w:t>
              </w:r>
            </w:hyperlink>
          </w:p>
        </w:tc>
        <w:tc>
          <w:tcPr>
            <w:tcW w:w="2551" w:type="dxa"/>
            <w:gridSpan w:val="2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>Наличие в государственной информационной системе жилищно-коммунального хозяйства сведений об организации, осуществляющей управление многоквартирным домом, характеристики многоквартирного дома</w:t>
            </w:r>
          </w:p>
        </w:tc>
        <w:tc>
          <w:tcPr>
            <w:tcW w:w="2127" w:type="dxa"/>
            <w:gridSpan w:val="2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Финансовая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дисциплина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собственников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помещений</w:t>
            </w:r>
            <w:proofErr w:type="spellEnd"/>
          </w:p>
        </w:tc>
        <w:tc>
          <w:tcPr>
            <w:tcW w:w="850" w:type="dxa"/>
            <w:vMerge/>
          </w:tcPr>
          <w:p w:rsidR="002335C1" w:rsidRPr="007D7BED" w:rsidRDefault="002335C1" w:rsidP="002335C1">
            <w:pPr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</w:tr>
      <w:tr w:rsidR="007D7BED" w:rsidRPr="007D7BED" w:rsidTr="00F23958">
        <w:tc>
          <w:tcPr>
            <w:tcW w:w="488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Кол-во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1276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Количество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залов</w:t>
            </w:r>
            <w:proofErr w:type="spellEnd"/>
          </w:p>
        </w:tc>
        <w:tc>
          <w:tcPr>
            <w:tcW w:w="850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Износ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, %</w:t>
            </w:r>
          </w:p>
        </w:tc>
        <w:tc>
          <w:tcPr>
            <w:tcW w:w="851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Баллы</w:t>
            </w:r>
            <w:proofErr w:type="spellEnd"/>
          </w:p>
        </w:tc>
        <w:tc>
          <w:tcPr>
            <w:tcW w:w="1134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>Доля собственников, проголосовавших за создание фонда</w:t>
            </w:r>
          </w:p>
        </w:tc>
        <w:tc>
          <w:tcPr>
            <w:tcW w:w="645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Количество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1198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Количество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1276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>Объем данных, внесенных в информационную систему, %</w:t>
            </w:r>
          </w:p>
        </w:tc>
        <w:tc>
          <w:tcPr>
            <w:tcW w:w="1275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Количество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1134" w:type="dxa"/>
            <w:vAlign w:val="bottom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  <w:lang w:val="ru-RU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  <w:lang w:val="ru-RU"/>
              </w:rPr>
              <w:t>Средний процент сбора платы за коммунальные услуги за 12 месяцев</w:t>
            </w:r>
          </w:p>
        </w:tc>
        <w:tc>
          <w:tcPr>
            <w:tcW w:w="993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Количество</w:t>
            </w:r>
            <w:proofErr w:type="spellEnd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850" w:type="dxa"/>
            <w:vMerge/>
          </w:tcPr>
          <w:p w:rsidR="002335C1" w:rsidRPr="007D7BED" w:rsidRDefault="002335C1" w:rsidP="002335C1">
            <w:pPr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</w:tr>
      <w:tr w:rsidR="007D7BED" w:rsidRPr="007D7BED" w:rsidTr="00F23958">
        <w:trPr>
          <w:trHeight w:val="170"/>
        </w:trPr>
        <w:tc>
          <w:tcPr>
            <w:tcW w:w="488" w:type="dxa"/>
          </w:tcPr>
          <w:p w:rsidR="002335C1" w:rsidRPr="007D7BED" w:rsidRDefault="002335C1" w:rsidP="002335C1">
            <w:pPr>
              <w:spacing w:after="1" w:line="280" w:lineRule="atLeast"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7D7BED">
              <w:rPr>
                <w:rFonts w:ascii="PT Astra Serif" w:hAnsi="PT Astra Serif" w:cs="PT Astra Serif"/>
                <w:color w:val="auto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645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1198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:rsidR="002335C1" w:rsidRPr="007D7BED" w:rsidRDefault="002335C1" w:rsidP="002335C1">
            <w:pPr>
              <w:spacing w:after="1" w:line="280" w:lineRule="atLeast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</w:tr>
    </w:tbl>
    <w:p w:rsidR="00AC0951" w:rsidRPr="007D7BED" w:rsidRDefault="002335C1" w:rsidP="002335C1">
      <w:pPr>
        <w:widowControl/>
        <w:suppressAutoHyphens w:val="0"/>
        <w:autoSpaceDE w:val="0"/>
        <w:adjustRightInd w:val="0"/>
        <w:textAlignment w:val="auto"/>
        <w:outlineLvl w:val="0"/>
        <w:rPr>
          <w:color w:val="auto"/>
          <w:lang w:val="ru-RU"/>
        </w:rPr>
      </w:pPr>
      <w:r w:rsidRPr="007D7BED">
        <w:rPr>
          <w:color w:val="auto"/>
          <w:lang w:val="ru-RU"/>
        </w:rPr>
        <w:t xml:space="preserve">                                                   </w:t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</w:r>
      <w:r w:rsidRPr="007D7BED">
        <w:rPr>
          <w:color w:val="auto"/>
          <w:lang w:val="ru-RU"/>
        </w:rPr>
        <w:tab/>
        <w:t xml:space="preserve">                    </w:t>
      </w:r>
      <w:r w:rsidR="00AC0951" w:rsidRPr="007D7BED">
        <w:rPr>
          <w:rFonts w:ascii="PT Astra Serif" w:hAnsi="PT Astra Serif" w:cs="PT Astra Serif"/>
          <w:color w:val="auto"/>
          <w:kern w:val="0"/>
          <w:lang w:val="ru-RU" w:bidi="ar-SA"/>
        </w:rPr>
        <w:t>Таблица 1</w:t>
      </w:r>
    </w:p>
    <w:p w:rsidR="00795CFA" w:rsidRPr="007D7BED" w:rsidRDefault="00795CFA">
      <w:pPr>
        <w:spacing w:before="280" w:after="1" w:line="280" w:lineRule="atLeast"/>
        <w:ind w:firstLine="540"/>
        <w:jc w:val="both"/>
        <w:rPr>
          <w:color w:val="auto"/>
          <w:lang w:val="ru-RU"/>
        </w:rPr>
      </w:pPr>
      <w:bookmarkStart w:id="1" w:name="P189"/>
      <w:bookmarkEnd w:id="1"/>
      <w:r w:rsidRPr="007D7BED">
        <w:rPr>
          <w:rFonts w:ascii="PT Astra Serif" w:hAnsi="PT Astra Serif" w:cs="PT Astra Serif"/>
          <w:color w:val="auto"/>
          <w:lang w:val="ru-RU"/>
        </w:rPr>
        <w:t>&lt;*&gt; Процент физического износа необходимо указать как в целом по зданию, так и по каждому элементу отдельно.</w:t>
      </w:r>
    </w:p>
    <w:p w:rsidR="00795CFA" w:rsidRPr="007D7BED" w:rsidRDefault="00795CFA">
      <w:pPr>
        <w:spacing w:before="280" w:after="1" w:line="280" w:lineRule="atLeast"/>
        <w:ind w:firstLine="540"/>
        <w:jc w:val="both"/>
        <w:rPr>
          <w:color w:val="auto"/>
          <w:lang w:val="ru-RU"/>
        </w:rPr>
      </w:pPr>
      <w:bookmarkStart w:id="2" w:name="P190"/>
      <w:bookmarkEnd w:id="2"/>
      <w:r w:rsidRPr="007D7BED">
        <w:rPr>
          <w:rFonts w:ascii="PT Astra Serif" w:hAnsi="PT Astra Serif" w:cs="PT Astra Serif"/>
          <w:color w:val="auto"/>
          <w:lang w:val="ru-RU"/>
        </w:rPr>
        <w:t>&lt;**&gt; Протокол общего собрания собственников помещений должен быть приложен.</w:t>
      </w:r>
    </w:p>
    <w:p w:rsidR="00795CFA" w:rsidRPr="007D7BED" w:rsidRDefault="00795CFA">
      <w:pPr>
        <w:spacing w:before="280" w:after="1" w:line="280" w:lineRule="atLeast"/>
        <w:ind w:firstLine="540"/>
        <w:jc w:val="both"/>
        <w:rPr>
          <w:color w:val="auto"/>
          <w:lang w:val="ru-RU"/>
        </w:rPr>
      </w:pPr>
      <w:bookmarkStart w:id="3" w:name="P191"/>
      <w:bookmarkEnd w:id="3"/>
      <w:r w:rsidRPr="007D7BED">
        <w:rPr>
          <w:rFonts w:ascii="PT Astra Serif" w:hAnsi="PT Astra Serif" w:cs="PT Astra Serif"/>
          <w:color w:val="auto"/>
          <w:lang w:val="ru-RU"/>
        </w:rPr>
        <w:t>&lt;***&gt; Проектная документация, укрупненная предварительная смета расходов должны быть приложены.</w:t>
      </w:r>
    </w:p>
    <w:p w:rsidR="00795CFA" w:rsidRPr="007D7BED" w:rsidRDefault="00795CFA">
      <w:pPr>
        <w:spacing w:after="1" w:line="280" w:lineRule="atLeast"/>
        <w:jc w:val="both"/>
        <w:rPr>
          <w:color w:val="auto"/>
          <w:lang w:val="ru-RU"/>
        </w:rPr>
      </w:pPr>
    </w:p>
    <w:sectPr w:rsidR="00795CFA" w:rsidRPr="007D7BED" w:rsidSect="0041595B">
      <w:pgSz w:w="16837" w:h="11905" w:orient="landscape"/>
      <w:pgMar w:top="1701" w:right="1134" w:bottom="56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4C3" w:rsidRDefault="004B44C3" w:rsidP="00D25A87">
      <w:r>
        <w:separator/>
      </w:r>
    </w:p>
  </w:endnote>
  <w:endnote w:type="continuationSeparator" w:id="0">
    <w:p w:rsidR="004B44C3" w:rsidRDefault="004B44C3" w:rsidP="00D2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4C3" w:rsidRDefault="004B44C3" w:rsidP="00D25A87">
      <w:r w:rsidRPr="00D25A87">
        <w:ptab w:relativeTo="margin" w:alignment="center" w:leader="none"/>
      </w:r>
    </w:p>
  </w:footnote>
  <w:footnote w:type="continuationSeparator" w:id="0">
    <w:p w:rsidR="004B44C3" w:rsidRDefault="004B44C3" w:rsidP="00D25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2073"/>
    <w:multiLevelType w:val="hybridMultilevel"/>
    <w:tmpl w:val="64F6CA7A"/>
    <w:lvl w:ilvl="0" w:tplc="F35A846A">
      <w:start w:val="1"/>
      <w:numFmt w:val="decimal"/>
      <w:lvlText w:val="%1."/>
      <w:lvlJc w:val="left"/>
      <w:pPr>
        <w:ind w:left="192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EF223C2"/>
    <w:multiLevelType w:val="multilevel"/>
    <w:tmpl w:val="EB68940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4715365B"/>
    <w:multiLevelType w:val="hybridMultilevel"/>
    <w:tmpl w:val="E1CE4C7A"/>
    <w:lvl w:ilvl="0" w:tplc="8F88E58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A87"/>
    <w:rsid w:val="00006E2A"/>
    <w:rsid w:val="000216B3"/>
    <w:rsid w:val="000235B1"/>
    <w:rsid w:val="0002660F"/>
    <w:rsid w:val="00035A94"/>
    <w:rsid w:val="00067DBC"/>
    <w:rsid w:val="00076F3A"/>
    <w:rsid w:val="00077A1C"/>
    <w:rsid w:val="00097A78"/>
    <w:rsid w:val="000A059E"/>
    <w:rsid w:val="000A3D82"/>
    <w:rsid w:val="000A4FA3"/>
    <w:rsid w:val="000A74D6"/>
    <w:rsid w:val="000C57C5"/>
    <w:rsid w:val="000D178A"/>
    <w:rsid w:val="000D6179"/>
    <w:rsid w:val="000E17EC"/>
    <w:rsid w:val="000F2F5C"/>
    <w:rsid w:val="000F58FF"/>
    <w:rsid w:val="000F69DD"/>
    <w:rsid w:val="0010405F"/>
    <w:rsid w:val="00115CED"/>
    <w:rsid w:val="00124858"/>
    <w:rsid w:val="0013578C"/>
    <w:rsid w:val="00140D19"/>
    <w:rsid w:val="001428E2"/>
    <w:rsid w:val="00152B28"/>
    <w:rsid w:val="0015571C"/>
    <w:rsid w:val="00156C59"/>
    <w:rsid w:val="00160234"/>
    <w:rsid w:val="00165578"/>
    <w:rsid w:val="0017537A"/>
    <w:rsid w:val="00184FB5"/>
    <w:rsid w:val="00187144"/>
    <w:rsid w:val="00196B5F"/>
    <w:rsid w:val="001B0F3F"/>
    <w:rsid w:val="001C5191"/>
    <w:rsid w:val="001D025C"/>
    <w:rsid w:val="001D1682"/>
    <w:rsid w:val="001D3F4B"/>
    <w:rsid w:val="001D5DDF"/>
    <w:rsid w:val="001E4EBF"/>
    <w:rsid w:val="00205F8D"/>
    <w:rsid w:val="00212427"/>
    <w:rsid w:val="00221CB0"/>
    <w:rsid w:val="00224F59"/>
    <w:rsid w:val="002335C1"/>
    <w:rsid w:val="00233893"/>
    <w:rsid w:val="002378BD"/>
    <w:rsid w:val="0024100E"/>
    <w:rsid w:val="002508B9"/>
    <w:rsid w:val="002512F6"/>
    <w:rsid w:val="0025221B"/>
    <w:rsid w:val="002530BC"/>
    <w:rsid w:val="00266B11"/>
    <w:rsid w:val="002773DF"/>
    <w:rsid w:val="002A5893"/>
    <w:rsid w:val="002B1D57"/>
    <w:rsid w:val="002B492F"/>
    <w:rsid w:val="002C4985"/>
    <w:rsid w:val="002D1AD8"/>
    <w:rsid w:val="002E4FAE"/>
    <w:rsid w:val="002F27EF"/>
    <w:rsid w:val="002F5345"/>
    <w:rsid w:val="003007AD"/>
    <w:rsid w:val="00302721"/>
    <w:rsid w:val="00304D4E"/>
    <w:rsid w:val="003064FA"/>
    <w:rsid w:val="003073BE"/>
    <w:rsid w:val="00307662"/>
    <w:rsid w:val="0031099E"/>
    <w:rsid w:val="003177FB"/>
    <w:rsid w:val="003253C9"/>
    <w:rsid w:val="003309F0"/>
    <w:rsid w:val="003405E9"/>
    <w:rsid w:val="00344A70"/>
    <w:rsid w:val="00346FC1"/>
    <w:rsid w:val="00350860"/>
    <w:rsid w:val="00355B48"/>
    <w:rsid w:val="003577D3"/>
    <w:rsid w:val="0037669E"/>
    <w:rsid w:val="003774BC"/>
    <w:rsid w:val="003807E6"/>
    <w:rsid w:val="00381874"/>
    <w:rsid w:val="00382FAC"/>
    <w:rsid w:val="00384F4D"/>
    <w:rsid w:val="00394D99"/>
    <w:rsid w:val="00395452"/>
    <w:rsid w:val="003C30A0"/>
    <w:rsid w:val="003D2DC5"/>
    <w:rsid w:val="004001BE"/>
    <w:rsid w:val="00404532"/>
    <w:rsid w:val="00407162"/>
    <w:rsid w:val="00410C8B"/>
    <w:rsid w:val="0041595B"/>
    <w:rsid w:val="00424275"/>
    <w:rsid w:val="00426D71"/>
    <w:rsid w:val="0042786C"/>
    <w:rsid w:val="004301F1"/>
    <w:rsid w:val="00432B66"/>
    <w:rsid w:val="0043361D"/>
    <w:rsid w:val="0043657E"/>
    <w:rsid w:val="00445BDB"/>
    <w:rsid w:val="004503CD"/>
    <w:rsid w:val="0046539E"/>
    <w:rsid w:val="00481D37"/>
    <w:rsid w:val="00482E20"/>
    <w:rsid w:val="00484C46"/>
    <w:rsid w:val="00496762"/>
    <w:rsid w:val="00496EFA"/>
    <w:rsid w:val="004A6FB4"/>
    <w:rsid w:val="004B44C3"/>
    <w:rsid w:val="004B680F"/>
    <w:rsid w:val="004C0176"/>
    <w:rsid w:val="004C2F1F"/>
    <w:rsid w:val="004F3B4E"/>
    <w:rsid w:val="004F5893"/>
    <w:rsid w:val="005042B6"/>
    <w:rsid w:val="005109FC"/>
    <w:rsid w:val="00511B0F"/>
    <w:rsid w:val="0051417F"/>
    <w:rsid w:val="00522BE9"/>
    <w:rsid w:val="00525234"/>
    <w:rsid w:val="00525806"/>
    <w:rsid w:val="00536044"/>
    <w:rsid w:val="0055758D"/>
    <w:rsid w:val="0056442F"/>
    <w:rsid w:val="005673C4"/>
    <w:rsid w:val="00573FB2"/>
    <w:rsid w:val="00574781"/>
    <w:rsid w:val="0057565F"/>
    <w:rsid w:val="0058003A"/>
    <w:rsid w:val="00597125"/>
    <w:rsid w:val="005B3B96"/>
    <w:rsid w:val="005B608E"/>
    <w:rsid w:val="005D23ED"/>
    <w:rsid w:val="005F1099"/>
    <w:rsid w:val="005F7AFD"/>
    <w:rsid w:val="00605E56"/>
    <w:rsid w:val="006116B6"/>
    <w:rsid w:val="0061685F"/>
    <w:rsid w:val="006318AF"/>
    <w:rsid w:val="00632D92"/>
    <w:rsid w:val="0063484E"/>
    <w:rsid w:val="00645032"/>
    <w:rsid w:val="00646331"/>
    <w:rsid w:val="006555F5"/>
    <w:rsid w:val="00661C2B"/>
    <w:rsid w:val="006722F8"/>
    <w:rsid w:val="00672545"/>
    <w:rsid w:val="00673607"/>
    <w:rsid w:val="00674666"/>
    <w:rsid w:val="00676C29"/>
    <w:rsid w:val="006948E2"/>
    <w:rsid w:val="00695E15"/>
    <w:rsid w:val="006B346B"/>
    <w:rsid w:val="006B3809"/>
    <w:rsid w:val="006C5814"/>
    <w:rsid w:val="006E4074"/>
    <w:rsid w:val="006E4CE3"/>
    <w:rsid w:val="006F1C17"/>
    <w:rsid w:val="006F5ED9"/>
    <w:rsid w:val="006F7C0C"/>
    <w:rsid w:val="00723453"/>
    <w:rsid w:val="0073059A"/>
    <w:rsid w:val="00730E13"/>
    <w:rsid w:val="00730E19"/>
    <w:rsid w:val="00733D89"/>
    <w:rsid w:val="007347D3"/>
    <w:rsid w:val="00736709"/>
    <w:rsid w:val="00743C6F"/>
    <w:rsid w:val="007463DC"/>
    <w:rsid w:val="00747065"/>
    <w:rsid w:val="007533AD"/>
    <w:rsid w:val="007573E2"/>
    <w:rsid w:val="007603DF"/>
    <w:rsid w:val="00775B60"/>
    <w:rsid w:val="00777DD8"/>
    <w:rsid w:val="00781037"/>
    <w:rsid w:val="00786924"/>
    <w:rsid w:val="007870FA"/>
    <w:rsid w:val="00793FA8"/>
    <w:rsid w:val="00795CFA"/>
    <w:rsid w:val="007A7507"/>
    <w:rsid w:val="007B36CA"/>
    <w:rsid w:val="007D7BED"/>
    <w:rsid w:val="007E0D04"/>
    <w:rsid w:val="007E0D38"/>
    <w:rsid w:val="007E4BEC"/>
    <w:rsid w:val="007E5B85"/>
    <w:rsid w:val="007F0F9B"/>
    <w:rsid w:val="0080591B"/>
    <w:rsid w:val="00811097"/>
    <w:rsid w:val="00811D7E"/>
    <w:rsid w:val="00816B95"/>
    <w:rsid w:val="00825DF7"/>
    <w:rsid w:val="00830D5B"/>
    <w:rsid w:val="0084255C"/>
    <w:rsid w:val="008429AD"/>
    <w:rsid w:val="00845DE4"/>
    <w:rsid w:val="008562C4"/>
    <w:rsid w:val="008629C2"/>
    <w:rsid w:val="008736AB"/>
    <w:rsid w:val="00877526"/>
    <w:rsid w:val="00884A3E"/>
    <w:rsid w:val="00885B99"/>
    <w:rsid w:val="008864B6"/>
    <w:rsid w:val="0089132D"/>
    <w:rsid w:val="008A6C64"/>
    <w:rsid w:val="008B0A4C"/>
    <w:rsid w:val="008B7116"/>
    <w:rsid w:val="008C5741"/>
    <w:rsid w:val="008D31D0"/>
    <w:rsid w:val="008E3215"/>
    <w:rsid w:val="008E3304"/>
    <w:rsid w:val="008F1BF4"/>
    <w:rsid w:val="008F4A22"/>
    <w:rsid w:val="00900E7C"/>
    <w:rsid w:val="00901FD5"/>
    <w:rsid w:val="00907B5F"/>
    <w:rsid w:val="0092094F"/>
    <w:rsid w:val="0092774C"/>
    <w:rsid w:val="009441C2"/>
    <w:rsid w:val="00946EF5"/>
    <w:rsid w:val="009566B3"/>
    <w:rsid w:val="009577A1"/>
    <w:rsid w:val="00997924"/>
    <w:rsid w:val="009A74BA"/>
    <w:rsid w:val="009A74FE"/>
    <w:rsid w:val="009B2492"/>
    <w:rsid w:val="009B5F5B"/>
    <w:rsid w:val="009B7F27"/>
    <w:rsid w:val="009D33F0"/>
    <w:rsid w:val="009F08D4"/>
    <w:rsid w:val="00A04526"/>
    <w:rsid w:val="00A1246E"/>
    <w:rsid w:val="00A35DFA"/>
    <w:rsid w:val="00A364EF"/>
    <w:rsid w:val="00A43E17"/>
    <w:rsid w:val="00A45A61"/>
    <w:rsid w:val="00A5075D"/>
    <w:rsid w:val="00A54752"/>
    <w:rsid w:val="00A608C5"/>
    <w:rsid w:val="00A77435"/>
    <w:rsid w:val="00A87319"/>
    <w:rsid w:val="00A95761"/>
    <w:rsid w:val="00AA0DBD"/>
    <w:rsid w:val="00AB05CF"/>
    <w:rsid w:val="00AC0248"/>
    <w:rsid w:val="00AC0951"/>
    <w:rsid w:val="00AC2B81"/>
    <w:rsid w:val="00AC4159"/>
    <w:rsid w:val="00AC4EB4"/>
    <w:rsid w:val="00AC507B"/>
    <w:rsid w:val="00AC7EF4"/>
    <w:rsid w:val="00AD1F86"/>
    <w:rsid w:val="00AD2B53"/>
    <w:rsid w:val="00AD7D52"/>
    <w:rsid w:val="00AF1025"/>
    <w:rsid w:val="00AF1632"/>
    <w:rsid w:val="00B04B0A"/>
    <w:rsid w:val="00B06BBF"/>
    <w:rsid w:val="00B13CE6"/>
    <w:rsid w:val="00B1686D"/>
    <w:rsid w:val="00B17550"/>
    <w:rsid w:val="00B2663F"/>
    <w:rsid w:val="00B3658C"/>
    <w:rsid w:val="00B42F30"/>
    <w:rsid w:val="00B575A1"/>
    <w:rsid w:val="00B7396F"/>
    <w:rsid w:val="00B82E5F"/>
    <w:rsid w:val="00B85116"/>
    <w:rsid w:val="00B85D39"/>
    <w:rsid w:val="00B85D4A"/>
    <w:rsid w:val="00B87C92"/>
    <w:rsid w:val="00BB47D2"/>
    <w:rsid w:val="00BB6118"/>
    <w:rsid w:val="00BB6A53"/>
    <w:rsid w:val="00BC3520"/>
    <w:rsid w:val="00BD6D2C"/>
    <w:rsid w:val="00BE5EE4"/>
    <w:rsid w:val="00C207BC"/>
    <w:rsid w:val="00C308C0"/>
    <w:rsid w:val="00C51290"/>
    <w:rsid w:val="00C53BF8"/>
    <w:rsid w:val="00C56DC5"/>
    <w:rsid w:val="00C60CC7"/>
    <w:rsid w:val="00C67CE0"/>
    <w:rsid w:val="00C7049C"/>
    <w:rsid w:val="00C737BF"/>
    <w:rsid w:val="00C80C03"/>
    <w:rsid w:val="00C90AC1"/>
    <w:rsid w:val="00CA6973"/>
    <w:rsid w:val="00CC653F"/>
    <w:rsid w:val="00CD06BE"/>
    <w:rsid w:val="00CD2731"/>
    <w:rsid w:val="00CE04F4"/>
    <w:rsid w:val="00CE11F8"/>
    <w:rsid w:val="00CF34B4"/>
    <w:rsid w:val="00CF5CA0"/>
    <w:rsid w:val="00D01896"/>
    <w:rsid w:val="00D03868"/>
    <w:rsid w:val="00D16165"/>
    <w:rsid w:val="00D256CB"/>
    <w:rsid w:val="00D25A87"/>
    <w:rsid w:val="00D41F86"/>
    <w:rsid w:val="00D44B23"/>
    <w:rsid w:val="00D5202C"/>
    <w:rsid w:val="00D65EF6"/>
    <w:rsid w:val="00D8741F"/>
    <w:rsid w:val="00DA4CC0"/>
    <w:rsid w:val="00DB7F7D"/>
    <w:rsid w:val="00DC209D"/>
    <w:rsid w:val="00DC3E49"/>
    <w:rsid w:val="00DC729D"/>
    <w:rsid w:val="00DE16DF"/>
    <w:rsid w:val="00DE3707"/>
    <w:rsid w:val="00DF4DA3"/>
    <w:rsid w:val="00E02137"/>
    <w:rsid w:val="00E1348C"/>
    <w:rsid w:val="00E17509"/>
    <w:rsid w:val="00E17654"/>
    <w:rsid w:val="00E2709D"/>
    <w:rsid w:val="00E300EE"/>
    <w:rsid w:val="00E3703F"/>
    <w:rsid w:val="00E37BCA"/>
    <w:rsid w:val="00E4044B"/>
    <w:rsid w:val="00E611FD"/>
    <w:rsid w:val="00E6668A"/>
    <w:rsid w:val="00E74DBC"/>
    <w:rsid w:val="00E752F1"/>
    <w:rsid w:val="00E82991"/>
    <w:rsid w:val="00E961D6"/>
    <w:rsid w:val="00E96B43"/>
    <w:rsid w:val="00EA17A9"/>
    <w:rsid w:val="00EA2FDF"/>
    <w:rsid w:val="00EA478E"/>
    <w:rsid w:val="00EA7523"/>
    <w:rsid w:val="00EB02F6"/>
    <w:rsid w:val="00EC17D1"/>
    <w:rsid w:val="00ED383F"/>
    <w:rsid w:val="00ED5090"/>
    <w:rsid w:val="00EF6404"/>
    <w:rsid w:val="00F13600"/>
    <w:rsid w:val="00F23958"/>
    <w:rsid w:val="00F26A11"/>
    <w:rsid w:val="00F30EF0"/>
    <w:rsid w:val="00F4014C"/>
    <w:rsid w:val="00F466DC"/>
    <w:rsid w:val="00F83719"/>
    <w:rsid w:val="00F85B16"/>
    <w:rsid w:val="00FB4031"/>
    <w:rsid w:val="00FB472D"/>
    <w:rsid w:val="00FB59F3"/>
    <w:rsid w:val="00FC1350"/>
    <w:rsid w:val="00FC3959"/>
    <w:rsid w:val="00FE7C08"/>
    <w:rsid w:val="00FF089B"/>
    <w:rsid w:val="00FF3664"/>
    <w:rsid w:val="00FF4835"/>
    <w:rsid w:val="00FF7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25A87"/>
  </w:style>
  <w:style w:type="character" w:customStyle="1" w:styleId="NumberingSymbols">
    <w:name w:val="Numbering Symbols"/>
    <w:rsid w:val="00D25A87"/>
  </w:style>
  <w:style w:type="numbering" w:customStyle="1" w:styleId="WW8Num2">
    <w:name w:val="WW8Num2"/>
    <w:basedOn w:val="a2"/>
    <w:rsid w:val="00D25A87"/>
    <w:pPr>
      <w:numPr>
        <w:numId w:val="1"/>
      </w:numPr>
    </w:pPr>
  </w:style>
  <w:style w:type="paragraph" w:styleId="a3">
    <w:name w:val="header"/>
    <w:basedOn w:val="a"/>
    <w:link w:val="a4"/>
    <w:uiPriority w:val="99"/>
    <w:unhideWhenUsed/>
    <w:rsid w:val="006F7C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7C0C"/>
  </w:style>
  <w:style w:type="paragraph" w:styleId="a5">
    <w:name w:val="footer"/>
    <w:basedOn w:val="a"/>
    <w:link w:val="a6"/>
    <w:uiPriority w:val="99"/>
    <w:unhideWhenUsed/>
    <w:rsid w:val="006F7C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7C0C"/>
  </w:style>
  <w:style w:type="paragraph" w:styleId="a7">
    <w:name w:val="Balloon Text"/>
    <w:basedOn w:val="a"/>
    <w:link w:val="a8"/>
    <w:uiPriority w:val="99"/>
    <w:semiHidden/>
    <w:unhideWhenUsed/>
    <w:rsid w:val="0043657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57E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A45A61"/>
    <w:pPr>
      <w:suppressAutoHyphens w:val="0"/>
      <w:autoSpaceDE w:val="0"/>
      <w:textAlignment w:val="auto"/>
    </w:pPr>
    <w:rPr>
      <w:rFonts w:ascii="Calibri" w:eastAsia="Times New Roman" w:hAnsi="Calibri" w:cs="Calibri"/>
      <w:color w:val="auto"/>
      <w:kern w:val="0"/>
      <w:sz w:val="22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25A87"/>
  </w:style>
  <w:style w:type="character" w:customStyle="1" w:styleId="NumberingSymbols">
    <w:name w:val="Numbering Symbols"/>
    <w:rsid w:val="00D25A87"/>
  </w:style>
  <w:style w:type="numbering" w:customStyle="1" w:styleId="WW8Num2">
    <w:name w:val="WW8Num2"/>
    <w:basedOn w:val="a2"/>
    <w:rsid w:val="00D25A87"/>
    <w:pPr>
      <w:numPr>
        <w:numId w:val="1"/>
      </w:numPr>
    </w:pPr>
  </w:style>
  <w:style w:type="paragraph" w:styleId="a3">
    <w:name w:val="header"/>
    <w:basedOn w:val="a"/>
    <w:link w:val="a4"/>
    <w:uiPriority w:val="99"/>
    <w:unhideWhenUsed/>
    <w:rsid w:val="006F7C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7C0C"/>
  </w:style>
  <w:style w:type="paragraph" w:styleId="a5">
    <w:name w:val="footer"/>
    <w:basedOn w:val="a"/>
    <w:link w:val="a6"/>
    <w:uiPriority w:val="99"/>
    <w:unhideWhenUsed/>
    <w:rsid w:val="006F7C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7C0C"/>
  </w:style>
  <w:style w:type="paragraph" w:styleId="a7">
    <w:name w:val="Balloon Text"/>
    <w:basedOn w:val="a"/>
    <w:link w:val="a8"/>
    <w:uiPriority w:val="99"/>
    <w:semiHidden/>
    <w:unhideWhenUsed/>
    <w:rsid w:val="0043657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57E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3950&amp;dst=10005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3355&amp;dst=1016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1BA7B-058E-4918-8396-EA43222E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11</Pages>
  <Words>3393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Носкова</cp:lastModifiedBy>
  <cp:revision>208</cp:revision>
  <cp:lastPrinted>2025-10-29T08:03:00Z</cp:lastPrinted>
  <dcterms:created xsi:type="dcterms:W3CDTF">2022-07-13T12:55:00Z</dcterms:created>
  <dcterms:modified xsi:type="dcterms:W3CDTF">2026-07-21T09:16:00Z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