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7A" w:rsidRPr="0023232B" w:rsidRDefault="00B7657A" w:rsidP="00B7657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232B">
        <w:rPr>
          <w:rFonts w:ascii="PT Astra Serif" w:hAnsi="PT Astra Serif"/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B7657A" w:rsidRPr="0023232B" w:rsidRDefault="00B7657A" w:rsidP="00B7657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232B"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B7657A" w:rsidRPr="0023232B" w:rsidRDefault="00B7657A" w:rsidP="00B7657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232B">
        <w:rPr>
          <w:rFonts w:ascii="PT Astra Serif" w:hAnsi="PT Astra Serif"/>
          <w:b/>
          <w:bCs/>
          <w:sz w:val="28"/>
          <w:szCs w:val="28"/>
        </w:rPr>
        <w:t xml:space="preserve">МЕЛЕКЕССКОГО РАЙОНА УЛЬЯНОВСКОЙ ОБЛАСТИ </w:t>
      </w:r>
    </w:p>
    <w:p w:rsidR="00B7657A" w:rsidRPr="0023232B" w:rsidRDefault="00B7657A" w:rsidP="00B7657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7657A" w:rsidRPr="0023232B" w:rsidRDefault="00B7657A" w:rsidP="00B7657A">
      <w:pPr>
        <w:jc w:val="center"/>
        <w:rPr>
          <w:rFonts w:ascii="PT Astra Serif" w:hAnsi="PT Astra Serif"/>
          <w:b/>
          <w:sz w:val="28"/>
          <w:szCs w:val="28"/>
        </w:rPr>
      </w:pPr>
    </w:p>
    <w:p w:rsidR="00B7657A" w:rsidRPr="0023232B" w:rsidRDefault="00B7657A" w:rsidP="00B7657A">
      <w:pPr>
        <w:jc w:val="center"/>
        <w:rPr>
          <w:rFonts w:ascii="PT Astra Serif" w:hAnsi="PT Astra Serif"/>
          <w:b/>
          <w:sz w:val="28"/>
          <w:szCs w:val="28"/>
        </w:rPr>
      </w:pPr>
      <w:r w:rsidRPr="0023232B">
        <w:rPr>
          <w:rFonts w:ascii="PT Astra Serif" w:hAnsi="PT Astra Serif"/>
          <w:b/>
          <w:sz w:val="28"/>
          <w:szCs w:val="28"/>
        </w:rPr>
        <w:t>Р Е Ш Е Н И Е</w:t>
      </w:r>
    </w:p>
    <w:p w:rsidR="00B7657A" w:rsidRPr="0023232B" w:rsidRDefault="00B7657A" w:rsidP="00B7657A">
      <w:pPr>
        <w:rPr>
          <w:rFonts w:ascii="PT Astra Serif" w:hAnsi="PT Astra Serif"/>
          <w:sz w:val="28"/>
          <w:szCs w:val="28"/>
        </w:rPr>
      </w:pPr>
    </w:p>
    <w:p w:rsidR="00B7657A" w:rsidRPr="0023232B" w:rsidRDefault="00B7657A" w:rsidP="00B7657A">
      <w:pPr>
        <w:rPr>
          <w:rFonts w:ascii="PT Astra Serif" w:hAnsi="PT Astra Serif"/>
          <w:sz w:val="28"/>
          <w:szCs w:val="28"/>
        </w:rPr>
      </w:pPr>
      <w:r w:rsidRPr="0023232B">
        <w:rPr>
          <w:rFonts w:ascii="PT Astra Serif" w:hAnsi="PT Astra Serif"/>
          <w:sz w:val="28"/>
          <w:szCs w:val="28"/>
        </w:rPr>
        <w:t>20  июня  2023 года</w:t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Pr="0023232B">
        <w:rPr>
          <w:rFonts w:ascii="PT Astra Serif" w:hAnsi="PT Astra Serif"/>
          <w:sz w:val="28"/>
          <w:szCs w:val="28"/>
        </w:rPr>
        <w:tab/>
      </w:r>
      <w:r w:rsidR="005360C3">
        <w:rPr>
          <w:rFonts w:ascii="PT Astra Serif" w:hAnsi="PT Astra Serif"/>
          <w:sz w:val="28"/>
          <w:szCs w:val="28"/>
        </w:rPr>
        <w:t xml:space="preserve">                        </w:t>
      </w:r>
      <w:r w:rsidR="00B23B34">
        <w:rPr>
          <w:rFonts w:ascii="PT Astra Serif" w:hAnsi="PT Astra Serif"/>
          <w:sz w:val="28"/>
          <w:szCs w:val="28"/>
          <w:lang w:val="en-US"/>
        </w:rPr>
        <w:t xml:space="preserve">   </w:t>
      </w:r>
      <w:r w:rsidR="005360C3">
        <w:rPr>
          <w:rFonts w:ascii="PT Astra Serif" w:hAnsi="PT Astra Serif"/>
          <w:sz w:val="28"/>
          <w:szCs w:val="28"/>
        </w:rPr>
        <w:t xml:space="preserve">  </w:t>
      </w:r>
      <w:r w:rsidRPr="0023232B">
        <w:rPr>
          <w:rFonts w:ascii="PT Astra Serif" w:hAnsi="PT Astra Serif"/>
          <w:sz w:val="28"/>
          <w:szCs w:val="28"/>
        </w:rPr>
        <w:t xml:space="preserve"> № </w:t>
      </w:r>
      <w:r w:rsidR="00DF4C59">
        <w:rPr>
          <w:rFonts w:ascii="PT Astra Serif" w:hAnsi="PT Astra Serif"/>
          <w:sz w:val="28"/>
          <w:szCs w:val="28"/>
        </w:rPr>
        <w:t>5/9</w:t>
      </w:r>
      <w:bookmarkStart w:id="0" w:name="_GoBack"/>
      <w:bookmarkEnd w:id="0"/>
    </w:p>
    <w:p w:rsidR="00B7657A" w:rsidRPr="0023232B" w:rsidRDefault="00B7657A" w:rsidP="00B7657A">
      <w:pPr>
        <w:rPr>
          <w:rFonts w:ascii="PT Astra Serif" w:hAnsi="PT Astra Serif"/>
          <w:spacing w:val="-4"/>
          <w:sz w:val="28"/>
          <w:szCs w:val="28"/>
        </w:rPr>
      </w:pPr>
    </w:p>
    <w:p w:rsidR="00B7657A" w:rsidRPr="0023232B" w:rsidRDefault="00B7657A" w:rsidP="00B7657A">
      <w:pPr>
        <w:ind w:left="2832" w:firstLine="708"/>
        <w:rPr>
          <w:rFonts w:ascii="PT Astra Serif" w:hAnsi="PT Astra Serif"/>
          <w:spacing w:val="-4"/>
        </w:rPr>
      </w:pPr>
      <w:r w:rsidRPr="0023232B">
        <w:rPr>
          <w:rFonts w:ascii="PT Astra Serif" w:hAnsi="PT Astra Serif"/>
          <w:spacing w:val="-4"/>
        </w:rPr>
        <w:t xml:space="preserve">              с. Тиинск</w:t>
      </w:r>
    </w:p>
    <w:p w:rsidR="00B7657A" w:rsidRPr="0023232B" w:rsidRDefault="00B7657A" w:rsidP="00B7657A">
      <w:pPr>
        <w:rPr>
          <w:rFonts w:ascii="PT Astra Serif" w:hAnsi="PT Astra Serif"/>
          <w:spacing w:val="-4"/>
          <w:sz w:val="28"/>
          <w:szCs w:val="28"/>
        </w:rPr>
      </w:pPr>
      <w:r w:rsidRPr="0023232B">
        <w:rPr>
          <w:rFonts w:ascii="PT Astra Serif" w:hAnsi="PT Astra Serif"/>
          <w:spacing w:val="-4"/>
          <w:sz w:val="28"/>
          <w:szCs w:val="28"/>
        </w:rPr>
        <w:tab/>
      </w:r>
      <w:r w:rsidRPr="0023232B">
        <w:rPr>
          <w:rFonts w:ascii="PT Astra Serif" w:hAnsi="PT Astra Serif"/>
          <w:spacing w:val="-4"/>
          <w:sz w:val="28"/>
          <w:szCs w:val="28"/>
        </w:rPr>
        <w:tab/>
      </w:r>
      <w:r w:rsidRPr="0023232B">
        <w:rPr>
          <w:rFonts w:ascii="PT Astra Serif" w:hAnsi="PT Astra Serif"/>
          <w:spacing w:val="-4"/>
          <w:sz w:val="28"/>
          <w:szCs w:val="28"/>
        </w:rPr>
        <w:tab/>
      </w:r>
      <w:r w:rsidRPr="0023232B">
        <w:rPr>
          <w:rFonts w:ascii="PT Astra Serif" w:hAnsi="PT Astra Serif"/>
          <w:spacing w:val="-4"/>
          <w:sz w:val="28"/>
          <w:szCs w:val="28"/>
        </w:rPr>
        <w:tab/>
      </w:r>
      <w:r w:rsidRPr="0023232B">
        <w:rPr>
          <w:rFonts w:ascii="PT Astra Serif" w:hAnsi="PT Astra Serif"/>
          <w:spacing w:val="-4"/>
          <w:sz w:val="28"/>
          <w:szCs w:val="28"/>
        </w:rPr>
        <w:tab/>
      </w:r>
    </w:p>
    <w:p w:rsidR="00B7657A" w:rsidRPr="0023232B" w:rsidRDefault="00B7657A" w:rsidP="00B7657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3232B">
        <w:rPr>
          <w:rFonts w:ascii="PT Astra Serif" w:hAnsi="PT Astra Serif"/>
          <w:b/>
          <w:bCs/>
          <w:spacing w:val="1"/>
          <w:sz w:val="28"/>
          <w:szCs w:val="28"/>
        </w:rPr>
        <w:t xml:space="preserve">О назначении </w:t>
      </w:r>
      <w:r w:rsidRPr="0023232B">
        <w:rPr>
          <w:rFonts w:ascii="PT Astra Serif" w:hAnsi="PT Astra Serif"/>
          <w:b/>
          <w:bCs/>
          <w:sz w:val="28"/>
          <w:szCs w:val="28"/>
        </w:rPr>
        <w:t xml:space="preserve">выборов депутатов Совета депутатов муниципального образования «Тиинское сельское поселение» </w:t>
      </w:r>
    </w:p>
    <w:p w:rsidR="00B7657A" w:rsidRPr="0023232B" w:rsidRDefault="00B7657A" w:rsidP="00B7657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3232B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 пятого созыва</w:t>
      </w:r>
    </w:p>
    <w:p w:rsidR="00B7657A" w:rsidRPr="0023232B" w:rsidRDefault="00B7657A" w:rsidP="00B7657A">
      <w:pPr>
        <w:shd w:val="clear" w:color="auto" w:fill="FFFFFF"/>
        <w:tabs>
          <w:tab w:val="left" w:pos="5220"/>
          <w:tab w:val="left" w:pos="9180"/>
        </w:tabs>
        <w:rPr>
          <w:rFonts w:ascii="PT Astra Serif" w:hAnsi="PT Astra Serif"/>
          <w:spacing w:val="2"/>
          <w:sz w:val="28"/>
          <w:szCs w:val="28"/>
        </w:rPr>
      </w:pPr>
    </w:p>
    <w:p w:rsidR="00B7657A" w:rsidRPr="0023232B" w:rsidRDefault="00B7657A" w:rsidP="00B7657A">
      <w:pPr>
        <w:shd w:val="clear" w:color="auto" w:fill="FFFFFF"/>
        <w:tabs>
          <w:tab w:val="left" w:pos="5220"/>
          <w:tab w:val="left" w:pos="9180"/>
        </w:tabs>
        <w:jc w:val="both"/>
        <w:rPr>
          <w:rFonts w:ascii="PT Astra Serif" w:hAnsi="PT Astra Serif"/>
          <w:spacing w:val="1"/>
          <w:sz w:val="28"/>
          <w:szCs w:val="28"/>
        </w:rPr>
      </w:pPr>
      <w:r w:rsidRPr="0023232B">
        <w:rPr>
          <w:rFonts w:ascii="PT Astra Serif" w:hAnsi="PT Astra Serif"/>
          <w:spacing w:val="2"/>
          <w:sz w:val="28"/>
          <w:szCs w:val="28"/>
        </w:rPr>
        <w:t xml:space="preserve">         В соответствии со статьей 10 Федерального закона от 12 июня                    2002 года № 67 – ФЗ «Об основных гарантиях избирательных прав и права на участие в референдуме граждан Российской Федерации», статьей 5 Закона Ульяновской области от 01 августа 2007 года </w:t>
      </w:r>
      <w:r w:rsidRPr="0023232B">
        <w:rPr>
          <w:rFonts w:ascii="PT Astra Serif" w:hAnsi="PT Astra Serif"/>
          <w:spacing w:val="1"/>
          <w:sz w:val="28"/>
          <w:szCs w:val="28"/>
        </w:rPr>
        <w:t xml:space="preserve"> № 109-ЗО «О выборах депутатов представительных органов муниципальных образований Ульяновской области» и на основании статьи 14 Устава муниципального образования «</w:t>
      </w:r>
      <w:r w:rsidRPr="0023232B">
        <w:rPr>
          <w:rFonts w:ascii="PT Astra Serif" w:hAnsi="PT Astra Serif"/>
          <w:bCs/>
          <w:sz w:val="28"/>
          <w:szCs w:val="28"/>
        </w:rPr>
        <w:t>Тиинское</w:t>
      </w:r>
      <w:r w:rsidRPr="0023232B">
        <w:rPr>
          <w:rFonts w:ascii="PT Astra Serif" w:hAnsi="PT Astra Serif"/>
          <w:spacing w:val="1"/>
          <w:sz w:val="28"/>
          <w:szCs w:val="28"/>
        </w:rPr>
        <w:t xml:space="preserve"> сельское поселение», Совет депутатов муниципального образования «</w:t>
      </w:r>
      <w:r w:rsidRPr="0023232B">
        <w:rPr>
          <w:rFonts w:ascii="PT Astra Serif" w:hAnsi="PT Astra Serif"/>
          <w:bCs/>
          <w:sz w:val="28"/>
          <w:szCs w:val="28"/>
        </w:rPr>
        <w:t>Тиинское</w:t>
      </w:r>
      <w:r w:rsidRPr="0023232B">
        <w:rPr>
          <w:rFonts w:ascii="PT Astra Serif" w:hAnsi="PT Astra Serif"/>
          <w:spacing w:val="1"/>
          <w:sz w:val="28"/>
          <w:szCs w:val="28"/>
        </w:rPr>
        <w:t xml:space="preserve">  сельское поселение» Мелекесского района Ульяновской области решил:</w:t>
      </w:r>
    </w:p>
    <w:p w:rsidR="00B7657A" w:rsidRPr="0023232B" w:rsidRDefault="00B7657A" w:rsidP="00B7657A">
      <w:pPr>
        <w:pStyle w:val="a8"/>
        <w:rPr>
          <w:rFonts w:ascii="PT Astra Serif" w:hAnsi="PT Astra Serif"/>
          <w:sz w:val="28"/>
          <w:szCs w:val="28"/>
        </w:rPr>
      </w:pPr>
      <w:r w:rsidRPr="0023232B">
        <w:rPr>
          <w:rFonts w:ascii="PT Astra Serif" w:hAnsi="PT Astra Serif"/>
          <w:bCs/>
          <w:sz w:val="28"/>
          <w:szCs w:val="28"/>
        </w:rPr>
        <w:t xml:space="preserve">1. Назначить </w:t>
      </w:r>
      <w:r w:rsidRPr="0023232B">
        <w:rPr>
          <w:rFonts w:ascii="PT Astra Serif" w:hAnsi="PT Astra Serif"/>
          <w:sz w:val="28"/>
          <w:szCs w:val="28"/>
        </w:rPr>
        <w:t xml:space="preserve"> выборы депутатов Совета депутатов муниципального образования «</w:t>
      </w:r>
      <w:r w:rsidRPr="0023232B">
        <w:rPr>
          <w:rFonts w:ascii="PT Astra Serif" w:hAnsi="PT Astra Serif"/>
          <w:bCs/>
          <w:sz w:val="28"/>
          <w:szCs w:val="28"/>
        </w:rPr>
        <w:t>Тиинское</w:t>
      </w:r>
      <w:r w:rsidRPr="0023232B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пятого</w:t>
      </w:r>
      <w:r w:rsidRPr="0023232B">
        <w:rPr>
          <w:rFonts w:ascii="PT Astra Serif" w:hAnsi="PT Astra Serif"/>
          <w:bCs/>
          <w:sz w:val="28"/>
          <w:szCs w:val="28"/>
        </w:rPr>
        <w:t xml:space="preserve"> созыва</w:t>
      </w:r>
      <w:r w:rsidRPr="0023232B">
        <w:rPr>
          <w:rFonts w:ascii="PT Astra Serif" w:hAnsi="PT Astra Serif"/>
          <w:sz w:val="28"/>
          <w:szCs w:val="28"/>
        </w:rPr>
        <w:t xml:space="preserve"> на 10 сентября 2023  года.</w:t>
      </w:r>
    </w:p>
    <w:p w:rsidR="00B7657A" w:rsidRPr="00090CF6" w:rsidRDefault="00B7657A" w:rsidP="00B7657A">
      <w:pPr>
        <w:pStyle w:val="aa"/>
        <w:ind w:firstLine="708"/>
        <w:jc w:val="both"/>
        <w:rPr>
          <w:rFonts w:ascii="PT Astra Serif" w:hAnsi="PT Astra Serif"/>
          <w:i w:val="0"/>
          <w:color w:val="4F81BD"/>
          <w:sz w:val="28"/>
          <w:szCs w:val="28"/>
          <w:u w:val="single"/>
        </w:rPr>
      </w:pPr>
      <w:r w:rsidRPr="0023232B">
        <w:rPr>
          <w:rFonts w:ascii="PT Astra Serif" w:hAnsi="PT Astra Serif"/>
          <w:i w:val="0"/>
          <w:iCs w:val="0"/>
          <w:spacing w:val="-1"/>
          <w:sz w:val="28"/>
          <w:szCs w:val="28"/>
        </w:rPr>
        <w:t>2</w:t>
      </w:r>
      <w:r w:rsidRPr="0023232B">
        <w:rPr>
          <w:rFonts w:ascii="PT Astra Serif" w:hAnsi="PT Astra Serif"/>
          <w:i w:val="0"/>
          <w:sz w:val="28"/>
          <w:szCs w:val="28"/>
        </w:rPr>
        <w:t xml:space="preserve">. Настоящее решение вступает в силу со дня официального опубликования и </w:t>
      </w:r>
      <w:r>
        <w:rPr>
          <w:rFonts w:ascii="PT Astra Serif" w:hAnsi="PT Astra Serif"/>
          <w:i w:val="0"/>
          <w:sz w:val="28"/>
          <w:szCs w:val="28"/>
        </w:rPr>
        <w:t xml:space="preserve">подлежит </w:t>
      </w:r>
      <w:r w:rsidRPr="0023232B">
        <w:rPr>
          <w:rFonts w:ascii="PT Astra Serif" w:hAnsi="PT Astra Serif"/>
          <w:i w:val="0"/>
          <w:sz w:val="28"/>
          <w:szCs w:val="28"/>
        </w:rPr>
        <w:t>размещени</w:t>
      </w:r>
      <w:r>
        <w:rPr>
          <w:rFonts w:ascii="PT Astra Serif" w:hAnsi="PT Astra Serif"/>
          <w:i w:val="0"/>
          <w:sz w:val="28"/>
          <w:szCs w:val="28"/>
        </w:rPr>
        <w:t>ю</w:t>
      </w:r>
      <w:r w:rsidRPr="0023232B">
        <w:rPr>
          <w:rFonts w:ascii="PT Astra Serif" w:hAnsi="PT Astra Serif"/>
          <w:i w:val="0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</w:t>
      </w:r>
      <w:r w:rsidRPr="0023232B">
        <w:rPr>
          <w:rFonts w:ascii="PT Astra Serif" w:hAnsi="PT Astra Serif"/>
          <w:bCs/>
          <w:i w:val="0"/>
          <w:sz w:val="28"/>
          <w:szCs w:val="28"/>
        </w:rPr>
        <w:t>Тиинское</w:t>
      </w:r>
      <w:r w:rsidRPr="0023232B">
        <w:rPr>
          <w:rFonts w:ascii="PT Astra Serif" w:hAnsi="PT Astra Serif"/>
          <w:i w:val="0"/>
          <w:sz w:val="28"/>
          <w:szCs w:val="28"/>
        </w:rPr>
        <w:t xml:space="preserve"> сельское поселение»  Мелекесского района Ульяновской области в информационно-телекоммуникационной сети Интернет </w:t>
      </w:r>
      <w:r w:rsidRPr="005360C3">
        <w:rPr>
          <w:rFonts w:ascii="PT Astra Serif" w:hAnsi="PT Astra Serif"/>
          <w:i w:val="0"/>
          <w:sz w:val="28"/>
          <w:szCs w:val="28"/>
        </w:rPr>
        <w:t>(tiinsk.gosuslugi.ru).</w:t>
      </w:r>
    </w:p>
    <w:p w:rsidR="00B7657A" w:rsidRPr="0023232B" w:rsidRDefault="00B23B34" w:rsidP="00B7657A">
      <w:pPr>
        <w:pStyle w:val="aa"/>
        <w:ind w:firstLine="708"/>
        <w:jc w:val="both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-127977</wp:posOffset>
            </wp:positionH>
            <wp:positionV relativeFrom="paragraph">
              <wp:posOffset>117132</wp:posOffset>
            </wp:positionV>
            <wp:extent cx="2250831" cy="2264899"/>
            <wp:effectExtent l="0" t="0" r="0" b="0"/>
            <wp:wrapNone/>
            <wp:docPr id="3" name="Рисунок 22" descr="C:\Users\admin\AppData\Local\Tem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5">
                              <a14:imgEffect>
                                <a14:backgroundRemoval t="13593" b="28104" l="60802" r="81848">
                                  <a14:backgroundMark x1="52769" y1="11691" x2="99881" y2="114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8171" t="11779" r="15521" b="70082"/>
                    <a:stretch/>
                  </pic:blipFill>
                  <pic:spPr bwMode="auto">
                    <a:xfrm rot="16200000">
                      <a:off x="0" y="0"/>
                      <a:ext cx="2250831" cy="226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7657A" w:rsidRPr="0023232B">
        <w:rPr>
          <w:rFonts w:ascii="PT Astra Serif" w:hAnsi="PT Astra Serif"/>
          <w:i w:val="0"/>
          <w:sz w:val="28"/>
          <w:szCs w:val="28"/>
        </w:rPr>
        <w:t>3. Опубликовать настоящее решение на позднее чем через пять дня со дня его принятия.</w:t>
      </w:r>
    </w:p>
    <w:p w:rsidR="00B7657A" w:rsidRPr="0023232B" w:rsidRDefault="00B7657A" w:rsidP="00B7657A">
      <w:pPr>
        <w:pStyle w:val="aa"/>
        <w:ind w:firstLine="708"/>
        <w:jc w:val="both"/>
        <w:rPr>
          <w:rFonts w:ascii="PT Astra Serif" w:hAnsi="PT Astra Serif"/>
          <w:i w:val="0"/>
          <w:sz w:val="28"/>
          <w:szCs w:val="28"/>
        </w:rPr>
      </w:pPr>
      <w:r w:rsidRPr="0023232B">
        <w:rPr>
          <w:rFonts w:ascii="PT Astra Serif" w:hAnsi="PT Astra Serif"/>
          <w:i w:val="0"/>
          <w:sz w:val="28"/>
          <w:szCs w:val="28"/>
        </w:rPr>
        <w:t xml:space="preserve">4. Контроль за исполнением настоящего решения оставляю за собой. </w:t>
      </w:r>
    </w:p>
    <w:p w:rsidR="00B7657A" w:rsidRPr="0023232B" w:rsidRDefault="00B23B34" w:rsidP="00B7657A">
      <w:pPr>
        <w:pStyle w:val="aa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2746815</wp:posOffset>
            </wp:positionH>
            <wp:positionV relativeFrom="paragraph">
              <wp:posOffset>192991</wp:posOffset>
            </wp:positionV>
            <wp:extent cx="1240008" cy="858129"/>
            <wp:effectExtent l="19050" t="0" r="0" b="0"/>
            <wp:wrapNone/>
            <wp:docPr id="1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746" t="81013" r="27279" b="8420"/>
                    <a:stretch/>
                  </pic:blipFill>
                  <pic:spPr bwMode="auto">
                    <a:xfrm>
                      <a:off x="0" y="0"/>
                      <a:ext cx="1240008" cy="8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23B34" w:rsidRDefault="00B23B34" w:rsidP="00B23B34"/>
    <w:p w:rsidR="00B23B34" w:rsidRPr="00B23B34" w:rsidRDefault="00B23B34" w:rsidP="00B23B34">
      <w:pPr>
        <w:rPr>
          <w:rFonts w:ascii="PT Astra Serif" w:hAnsi="PT Astra Serif"/>
          <w:sz w:val="28"/>
          <w:szCs w:val="28"/>
        </w:rPr>
      </w:pPr>
    </w:p>
    <w:p w:rsidR="00B23B34" w:rsidRPr="00B23B34" w:rsidRDefault="00B23B34" w:rsidP="00B23B34">
      <w:pPr>
        <w:tabs>
          <w:tab w:val="left" w:pos="7754"/>
        </w:tabs>
        <w:rPr>
          <w:rFonts w:ascii="PT Astra Serif" w:hAnsi="PT Astra Serif"/>
          <w:sz w:val="28"/>
          <w:szCs w:val="28"/>
        </w:rPr>
      </w:pPr>
      <w:r w:rsidRPr="00B23B34">
        <w:rPr>
          <w:rFonts w:ascii="PT Astra Serif" w:hAnsi="PT Astra Serif"/>
          <w:sz w:val="28"/>
          <w:szCs w:val="28"/>
        </w:rPr>
        <w:t>Глава поселения</w:t>
      </w:r>
      <w:r w:rsidRPr="00B23B34">
        <w:rPr>
          <w:rFonts w:ascii="PT Astra Serif" w:hAnsi="PT Astra Serif"/>
          <w:sz w:val="28"/>
          <w:szCs w:val="28"/>
        </w:rPr>
        <w:tab/>
        <w:t>Г.П.Гришина</w:t>
      </w:r>
    </w:p>
    <w:p w:rsidR="00B23B34" w:rsidRPr="00B23B34" w:rsidRDefault="00B23B34" w:rsidP="00B23B34">
      <w:pPr>
        <w:rPr>
          <w:rFonts w:ascii="PT Astra Serif" w:hAnsi="PT Astra Serif"/>
          <w:sz w:val="28"/>
          <w:szCs w:val="28"/>
        </w:rPr>
      </w:pPr>
    </w:p>
    <w:p w:rsidR="00B23B34" w:rsidRPr="00B23B34" w:rsidRDefault="00B23B34" w:rsidP="00B23B34"/>
    <w:p w:rsidR="00B23B34" w:rsidRPr="00B23B34" w:rsidRDefault="00B23B34" w:rsidP="00B23B34"/>
    <w:p w:rsidR="00B23B34" w:rsidRPr="00B23B34" w:rsidRDefault="00B23B34" w:rsidP="00B23B34"/>
    <w:p w:rsidR="00B23B34" w:rsidRPr="00B23B34" w:rsidRDefault="00B23B34" w:rsidP="00B23B34"/>
    <w:p w:rsidR="00B23B34" w:rsidRPr="00B23B34" w:rsidRDefault="00B23B34" w:rsidP="00B23B34"/>
    <w:p w:rsidR="00B23B34" w:rsidRDefault="00B23B34" w:rsidP="00B23B34">
      <w:pPr>
        <w:rPr>
          <w:b/>
          <w:bCs/>
          <w:sz w:val="28"/>
          <w:szCs w:val="28"/>
        </w:rPr>
      </w:pPr>
    </w:p>
    <w:p w:rsidR="00B23B34" w:rsidRPr="00B23B34" w:rsidRDefault="00B23B34" w:rsidP="00B23B34"/>
    <w:p w:rsidR="009035E6" w:rsidRPr="00B23B34" w:rsidRDefault="009035E6" w:rsidP="00B23B34">
      <w:pPr>
        <w:ind w:firstLine="708"/>
      </w:pPr>
    </w:p>
    <w:sectPr w:rsidR="009035E6" w:rsidRPr="00B23B34" w:rsidSect="00B23B3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134" w:right="566" w:bottom="568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1D4" w:rsidRDefault="000531D4">
      <w:r>
        <w:separator/>
      </w:r>
    </w:p>
  </w:endnote>
  <w:endnote w:type="continuationSeparator" w:id="1">
    <w:p w:rsidR="000531D4" w:rsidRDefault="0005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0531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0531D4">
    <w:pPr>
      <w:pStyle w:val="a6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0531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1D4" w:rsidRDefault="000531D4">
      <w:r>
        <w:separator/>
      </w:r>
    </w:p>
  </w:footnote>
  <w:footnote w:type="continuationSeparator" w:id="1">
    <w:p w:rsidR="000531D4" w:rsidRDefault="00053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A128F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657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657A">
      <w:rPr>
        <w:rStyle w:val="a3"/>
        <w:noProof/>
      </w:rPr>
      <w:t>5</w:t>
    </w:r>
    <w:r>
      <w:rPr>
        <w:rStyle w:val="a3"/>
      </w:rPr>
      <w:fldChar w:fldCharType="end"/>
    </w:r>
  </w:p>
  <w:p w:rsidR="00E60148" w:rsidRDefault="000531D4">
    <w:pPr>
      <w:pStyle w:val="a4"/>
    </w:pPr>
  </w:p>
  <w:p w:rsidR="00E60148" w:rsidRDefault="000531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0531D4">
    <w:pPr>
      <w:pStyle w:val="a4"/>
      <w:framePr w:wrap="around" w:vAnchor="text" w:hAnchor="margin" w:xAlign="center" w:y="1"/>
      <w:jc w:val="center"/>
      <w:rPr>
        <w:rStyle w:val="a3"/>
        <w:sz w:val="28"/>
      </w:rPr>
    </w:pPr>
  </w:p>
  <w:p w:rsidR="00E60148" w:rsidRDefault="000531D4">
    <w:pPr>
      <w:pStyle w:val="a4"/>
    </w:pPr>
  </w:p>
  <w:p w:rsidR="00E60148" w:rsidRDefault="000531D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48" w:rsidRDefault="000531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53"/>
    <w:rsid w:val="000531D4"/>
    <w:rsid w:val="00114F23"/>
    <w:rsid w:val="00217753"/>
    <w:rsid w:val="005360C3"/>
    <w:rsid w:val="009035E6"/>
    <w:rsid w:val="009A1DD7"/>
    <w:rsid w:val="00A128FB"/>
    <w:rsid w:val="00A63FFE"/>
    <w:rsid w:val="00B23B34"/>
    <w:rsid w:val="00B7657A"/>
    <w:rsid w:val="00DF4C59"/>
    <w:rsid w:val="00FB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657A"/>
  </w:style>
  <w:style w:type="paragraph" w:styleId="a4">
    <w:name w:val="header"/>
    <w:basedOn w:val="a"/>
    <w:link w:val="a5"/>
    <w:rsid w:val="00B76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7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76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7657A"/>
    <w:pPr>
      <w:ind w:firstLine="748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rsid w:val="00B7657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ody Text"/>
    <w:basedOn w:val="a"/>
    <w:link w:val="ab"/>
    <w:rsid w:val="00B7657A"/>
    <w:pPr>
      <w:jc w:val="center"/>
    </w:pPr>
    <w:rPr>
      <w:i/>
      <w:iCs/>
      <w:sz w:val="26"/>
    </w:rPr>
  </w:style>
  <w:style w:type="character" w:customStyle="1" w:styleId="ab">
    <w:name w:val="Основной текст Знак"/>
    <w:basedOn w:val="a0"/>
    <w:link w:val="aa"/>
    <w:rsid w:val="00B7657A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styleId="ac">
    <w:name w:val="Hyperlink"/>
    <w:rsid w:val="00B7657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23B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3B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657A"/>
  </w:style>
  <w:style w:type="paragraph" w:styleId="a4">
    <w:name w:val="header"/>
    <w:basedOn w:val="a"/>
    <w:link w:val="a5"/>
    <w:rsid w:val="00B76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7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76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7657A"/>
    <w:pPr>
      <w:ind w:firstLine="748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rsid w:val="00B7657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ody Text"/>
    <w:basedOn w:val="a"/>
    <w:link w:val="ab"/>
    <w:rsid w:val="00B7657A"/>
    <w:pPr>
      <w:jc w:val="center"/>
    </w:pPr>
    <w:rPr>
      <w:i/>
      <w:iCs/>
      <w:sz w:val="26"/>
    </w:rPr>
  </w:style>
  <w:style w:type="character" w:customStyle="1" w:styleId="ab">
    <w:name w:val="Основной текст Знак"/>
    <w:basedOn w:val="a0"/>
    <w:link w:val="aa"/>
    <w:rsid w:val="00B7657A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styleId="ac">
    <w:name w:val="Hyperlink"/>
    <w:rsid w:val="00B76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36" Type="http://schemas.openxmlformats.org/officeDocument/2006/relationships/image" Target="media/image2.jpeg"/><Relationship Id="rId15" Type="http://schemas.microsoft.com/office/2007/relationships/stylesWithEffects" Target="stylesWithEffects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35" Type="http://schemas.microsoft.com/office/2007/relationships/hdphoto" Target="NUL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9E85-8FFB-44CF-8539-ABA986FE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Пользователь Windows</cp:lastModifiedBy>
  <cp:revision>6</cp:revision>
  <dcterms:created xsi:type="dcterms:W3CDTF">2023-06-15T07:38:00Z</dcterms:created>
  <dcterms:modified xsi:type="dcterms:W3CDTF">2023-06-20T06:42:00Z</dcterms:modified>
</cp:coreProperties>
</file>